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F3F5B" w14:textId="77777777" w:rsidR="00CA3BF4" w:rsidRDefault="00CA3BF4" w:rsidP="00552E54">
      <w:pPr>
        <w:shd w:val="clear" w:color="auto" w:fill="FFFFFF"/>
        <w:spacing w:after="0" w:line="240" w:lineRule="auto"/>
        <w:rPr>
          <w:rFonts w:ascii="Arial" w:eastAsia="Times New Roman" w:hAnsi="Arial" w:cs="Arial"/>
          <w:b/>
          <w:color w:val="222222"/>
          <w:sz w:val="36"/>
          <w:szCs w:val="36"/>
          <w:lang w:val="es-MX"/>
        </w:rPr>
      </w:pPr>
    </w:p>
    <w:p w14:paraId="012818E8" w14:textId="77777777" w:rsidR="00CA3BF4" w:rsidRDefault="00CA3BF4" w:rsidP="00E157A5">
      <w:pPr>
        <w:shd w:val="clear" w:color="auto" w:fill="FFFFFF"/>
        <w:spacing w:after="0" w:line="240" w:lineRule="auto"/>
        <w:jc w:val="center"/>
        <w:rPr>
          <w:rFonts w:ascii="Arial" w:eastAsia="Times New Roman" w:hAnsi="Arial" w:cs="Arial"/>
          <w:b/>
          <w:color w:val="222222"/>
          <w:sz w:val="36"/>
          <w:szCs w:val="36"/>
          <w:lang w:val="es-MX"/>
        </w:rPr>
      </w:pPr>
    </w:p>
    <w:p w14:paraId="7A501D2C" w14:textId="77777777" w:rsidR="00E157A5" w:rsidRPr="00E157A5" w:rsidRDefault="00E157A5" w:rsidP="00E157A5">
      <w:pPr>
        <w:shd w:val="clear" w:color="auto" w:fill="FFFFFF"/>
        <w:spacing w:after="0" w:line="240" w:lineRule="auto"/>
        <w:jc w:val="center"/>
        <w:rPr>
          <w:rFonts w:ascii="Arial" w:eastAsia="Times New Roman" w:hAnsi="Arial" w:cs="Arial"/>
          <w:b/>
          <w:color w:val="222222"/>
          <w:sz w:val="36"/>
          <w:szCs w:val="36"/>
          <w:lang w:val="es-MX"/>
        </w:rPr>
      </w:pPr>
      <w:r w:rsidRPr="00E157A5">
        <w:rPr>
          <w:rFonts w:ascii="Arial" w:eastAsia="Times New Roman" w:hAnsi="Arial" w:cs="Arial"/>
          <w:b/>
          <w:color w:val="222222"/>
          <w:sz w:val="36"/>
          <w:szCs w:val="36"/>
          <w:lang w:val="es-MX"/>
        </w:rPr>
        <w:t>Experiencia de trabajo conjunto Biblioteca-Investigación: Caso CETYS Universidad</w:t>
      </w:r>
    </w:p>
    <w:p w14:paraId="6E7C1738" w14:textId="77777777" w:rsidR="00E157A5" w:rsidRDefault="00E157A5" w:rsidP="00E157A5">
      <w:pPr>
        <w:shd w:val="clear" w:color="auto" w:fill="FFFFFF"/>
        <w:spacing w:after="0" w:line="240" w:lineRule="auto"/>
        <w:jc w:val="center"/>
        <w:rPr>
          <w:rFonts w:ascii="Arial" w:eastAsia="Times New Roman" w:hAnsi="Arial" w:cs="Arial"/>
          <w:b/>
          <w:color w:val="222222"/>
          <w:sz w:val="36"/>
          <w:szCs w:val="36"/>
          <w:lang w:val="es-MX"/>
        </w:rPr>
      </w:pPr>
    </w:p>
    <w:p w14:paraId="46CC17A4" w14:textId="2CEB19CD" w:rsidR="00B4257B" w:rsidRDefault="00B4257B" w:rsidP="00B4257B">
      <w:pPr>
        <w:shd w:val="clear" w:color="auto" w:fill="FFFFFF"/>
        <w:spacing w:after="0" w:line="240" w:lineRule="auto"/>
        <w:jc w:val="center"/>
        <w:rPr>
          <w:rFonts w:ascii="Arial" w:eastAsia="Times New Roman" w:hAnsi="Arial" w:cs="Arial"/>
          <w:i/>
          <w:color w:val="222222"/>
          <w:lang w:val="es-MX"/>
        </w:rPr>
      </w:pPr>
      <w:r>
        <w:rPr>
          <w:rFonts w:ascii="Arial" w:eastAsia="Times New Roman" w:hAnsi="Arial" w:cs="Arial"/>
          <w:i/>
          <w:color w:val="222222"/>
          <w:lang w:val="es-MX"/>
        </w:rPr>
        <w:t xml:space="preserve">Por: </w:t>
      </w:r>
      <w:r w:rsidR="00D93BCC" w:rsidRPr="00B470CF">
        <w:rPr>
          <w:rFonts w:ascii="Arial" w:eastAsia="Times New Roman" w:hAnsi="Arial" w:cs="Arial"/>
          <w:i/>
          <w:color w:val="222222"/>
          <w:lang w:val="es-MX"/>
        </w:rPr>
        <w:t>Daniel Sanabria Barrios</w:t>
      </w:r>
      <w:r>
        <w:rPr>
          <w:rFonts w:ascii="Arial" w:eastAsia="Times New Roman" w:hAnsi="Arial" w:cs="Arial"/>
          <w:i/>
          <w:color w:val="222222"/>
          <w:lang w:val="es-MX"/>
        </w:rPr>
        <w:t xml:space="preserve">*, </w:t>
      </w:r>
      <w:r w:rsidRPr="00B4257B">
        <w:rPr>
          <w:rFonts w:ascii="Arial" w:eastAsia="Times New Roman" w:hAnsi="Arial" w:cs="Arial"/>
          <w:i/>
          <w:color w:val="222222"/>
          <w:lang w:val="es-MX"/>
        </w:rPr>
        <w:t>Cecilia Osuna Lever</w:t>
      </w:r>
      <w:r>
        <w:rPr>
          <w:rFonts w:ascii="Arial" w:eastAsia="Times New Roman" w:hAnsi="Arial" w:cs="Arial"/>
          <w:i/>
          <w:color w:val="222222"/>
          <w:lang w:val="es-MX"/>
        </w:rPr>
        <w:t>*</w:t>
      </w:r>
      <w:r w:rsidRPr="00B4257B">
        <w:rPr>
          <w:rFonts w:ascii="Arial" w:eastAsia="Times New Roman" w:hAnsi="Arial" w:cs="Arial"/>
          <w:i/>
          <w:color w:val="222222"/>
          <w:lang w:val="es-MX"/>
        </w:rPr>
        <w:t>*</w:t>
      </w:r>
      <w:r>
        <w:rPr>
          <w:rFonts w:ascii="Arial" w:eastAsia="Times New Roman" w:hAnsi="Arial" w:cs="Arial"/>
          <w:i/>
          <w:color w:val="222222"/>
          <w:lang w:val="es-MX"/>
        </w:rPr>
        <w:t xml:space="preserve"> y María Eugenia Medina Barrios***</w:t>
      </w:r>
    </w:p>
    <w:p w14:paraId="481B8BFC" w14:textId="7A9BEBD3" w:rsidR="00B4257B" w:rsidRDefault="00B4257B" w:rsidP="00B4257B">
      <w:pPr>
        <w:shd w:val="clear" w:color="auto" w:fill="FFFFFF"/>
        <w:spacing w:after="0" w:line="240" w:lineRule="auto"/>
        <w:jc w:val="center"/>
        <w:rPr>
          <w:rFonts w:ascii="Arial" w:eastAsia="Times New Roman" w:hAnsi="Arial" w:cs="Arial"/>
          <w:i/>
          <w:color w:val="222222"/>
          <w:lang w:val="es-MX"/>
        </w:rPr>
      </w:pPr>
      <w:r>
        <w:rPr>
          <w:rFonts w:ascii="Arial" w:eastAsia="Times New Roman" w:hAnsi="Arial" w:cs="Arial"/>
          <w:i/>
          <w:color w:val="222222"/>
          <w:lang w:val="es-MX"/>
        </w:rPr>
        <w:t>CETYS Universidad</w:t>
      </w:r>
    </w:p>
    <w:p w14:paraId="4E42FACA" w14:textId="77777777" w:rsidR="00B4257B" w:rsidRDefault="00B4257B" w:rsidP="00E157A5">
      <w:pPr>
        <w:shd w:val="clear" w:color="auto" w:fill="FFFFFF"/>
        <w:spacing w:after="0" w:line="240" w:lineRule="auto"/>
        <w:rPr>
          <w:rFonts w:ascii="Arial" w:eastAsia="Times New Roman" w:hAnsi="Arial" w:cs="Arial"/>
          <w:i/>
          <w:color w:val="222222"/>
          <w:lang w:val="es-MX"/>
        </w:rPr>
      </w:pPr>
    </w:p>
    <w:p w14:paraId="4821E64B" w14:textId="77777777" w:rsidR="000E7D81" w:rsidRDefault="000E7D81" w:rsidP="00B4257B">
      <w:pPr>
        <w:pStyle w:val="NoSpacing"/>
        <w:rPr>
          <w:rFonts w:ascii="Arial" w:hAnsi="Arial" w:cs="Arial"/>
          <w:lang w:val="es-MX"/>
        </w:rPr>
      </w:pPr>
    </w:p>
    <w:p w14:paraId="1DB6554A" w14:textId="07805F01" w:rsidR="00B4257B" w:rsidRPr="00B4257B" w:rsidRDefault="00B4257B" w:rsidP="00B4257B">
      <w:pPr>
        <w:pStyle w:val="NoSpacing"/>
        <w:rPr>
          <w:rFonts w:ascii="Arial" w:hAnsi="Arial" w:cs="Arial"/>
          <w:lang w:val="es-MX"/>
        </w:rPr>
      </w:pPr>
      <w:r w:rsidRPr="00B4257B">
        <w:rPr>
          <w:rFonts w:ascii="Arial" w:hAnsi="Arial" w:cs="Arial"/>
          <w:lang w:val="es-MX"/>
        </w:rPr>
        <w:t>*</w:t>
      </w:r>
      <w:r w:rsidR="00D93BCC" w:rsidRPr="00B4257B">
        <w:rPr>
          <w:rFonts w:ascii="Arial" w:hAnsi="Arial" w:cs="Arial"/>
          <w:lang w:val="es-MX"/>
        </w:rPr>
        <w:t xml:space="preserve">Director Estatal de Bibliotecas </w:t>
      </w:r>
      <w:r w:rsidR="000E7D81">
        <w:rPr>
          <w:rFonts w:ascii="Arial" w:hAnsi="Arial" w:cs="Arial"/>
          <w:lang w:val="es-MX"/>
        </w:rPr>
        <w:t>(</w:t>
      </w:r>
      <w:hyperlink r:id="rId8" w:history="1">
        <w:r w:rsidR="00600D9C" w:rsidRPr="00B203A3">
          <w:rPr>
            <w:rStyle w:val="Hyperlink"/>
            <w:rFonts w:ascii="Arial" w:hAnsi="Arial" w:cs="Arial"/>
            <w:lang w:val="es-MX"/>
          </w:rPr>
          <w:t>daniel.sanabria@cetys.mx</w:t>
        </w:r>
      </w:hyperlink>
      <w:r w:rsidR="00600D9C">
        <w:rPr>
          <w:rFonts w:ascii="Arial" w:hAnsi="Arial" w:cs="Arial"/>
          <w:lang w:val="es-MX"/>
        </w:rPr>
        <w:t xml:space="preserve"> </w:t>
      </w:r>
      <w:r w:rsidR="000E7D81">
        <w:rPr>
          <w:rFonts w:ascii="Arial" w:hAnsi="Arial" w:cs="Arial"/>
          <w:lang w:val="es-MX"/>
        </w:rPr>
        <w:t>)</w:t>
      </w:r>
    </w:p>
    <w:p w14:paraId="754CC88A" w14:textId="138BC77D" w:rsidR="00B4257B" w:rsidRPr="00B4257B" w:rsidRDefault="00B4257B" w:rsidP="00B4257B">
      <w:pPr>
        <w:pStyle w:val="NoSpacing"/>
        <w:rPr>
          <w:rFonts w:ascii="Arial" w:hAnsi="Arial" w:cs="Arial"/>
          <w:lang w:val="es-MX"/>
        </w:rPr>
      </w:pPr>
      <w:r w:rsidRPr="00B4257B">
        <w:rPr>
          <w:rFonts w:ascii="Arial" w:hAnsi="Arial" w:cs="Arial"/>
          <w:lang w:val="es-MX"/>
        </w:rPr>
        <w:t xml:space="preserve">**Coordinadora Institucional de Investigación </w:t>
      </w:r>
      <w:r w:rsidR="000E7D81">
        <w:rPr>
          <w:rFonts w:ascii="Arial" w:hAnsi="Arial" w:cs="Arial"/>
          <w:lang w:val="es-MX"/>
        </w:rPr>
        <w:t>(</w:t>
      </w:r>
      <w:hyperlink r:id="rId9" w:history="1">
        <w:r w:rsidR="00600D9C" w:rsidRPr="00B203A3">
          <w:rPr>
            <w:rStyle w:val="Hyperlink"/>
            <w:rFonts w:ascii="Arial" w:hAnsi="Arial" w:cs="Arial"/>
            <w:lang w:val="es-MX"/>
          </w:rPr>
          <w:t>cecilia.osuna@cetys.mx</w:t>
        </w:r>
      </w:hyperlink>
      <w:r w:rsidR="00600D9C">
        <w:rPr>
          <w:rFonts w:ascii="Arial" w:hAnsi="Arial" w:cs="Arial"/>
          <w:lang w:val="es-MX"/>
        </w:rPr>
        <w:t xml:space="preserve"> </w:t>
      </w:r>
      <w:r w:rsidR="000E7D81">
        <w:rPr>
          <w:rFonts w:ascii="Arial" w:hAnsi="Arial" w:cs="Arial"/>
          <w:lang w:val="es-MX"/>
        </w:rPr>
        <w:t>)</w:t>
      </w:r>
    </w:p>
    <w:p w14:paraId="671DB8EB" w14:textId="67F0B155" w:rsidR="00B4257B" w:rsidRPr="00B4257B" w:rsidRDefault="00B4257B" w:rsidP="00B4257B">
      <w:pPr>
        <w:pStyle w:val="NoSpacing"/>
        <w:rPr>
          <w:rFonts w:ascii="Arial" w:hAnsi="Arial" w:cs="Arial"/>
          <w:lang w:val="es-MX"/>
        </w:rPr>
      </w:pPr>
      <w:r w:rsidRPr="00B4257B">
        <w:rPr>
          <w:rFonts w:ascii="Arial" w:hAnsi="Arial" w:cs="Arial"/>
          <w:lang w:val="es-MX"/>
        </w:rPr>
        <w:t>***Asistente Coordinación Institucional de Investigación</w:t>
      </w:r>
      <w:r w:rsidR="000E7D81">
        <w:rPr>
          <w:rFonts w:ascii="Arial" w:hAnsi="Arial" w:cs="Arial"/>
          <w:lang w:val="es-MX"/>
        </w:rPr>
        <w:t xml:space="preserve"> (</w:t>
      </w:r>
      <w:hyperlink r:id="rId10" w:history="1">
        <w:r w:rsidR="00600D9C" w:rsidRPr="00B203A3">
          <w:rPr>
            <w:rStyle w:val="Hyperlink"/>
            <w:rFonts w:ascii="Arial" w:hAnsi="Arial" w:cs="Arial"/>
            <w:lang w:val="es-MX"/>
          </w:rPr>
          <w:t>mariaeugenia.medina@cetys.mx</w:t>
        </w:r>
      </w:hyperlink>
      <w:r w:rsidR="00600D9C">
        <w:rPr>
          <w:rFonts w:ascii="Arial" w:hAnsi="Arial" w:cs="Arial"/>
          <w:lang w:val="es-MX"/>
        </w:rPr>
        <w:t xml:space="preserve"> </w:t>
      </w:r>
      <w:r w:rsidR="000E7D81">
        <w:rPr>
          <w:rFonts w:ascii="Arial" w:hAnsi="Arial" w:cs="Arial"/>
          <w:lang w:val="es-MX"/>
        </w:rPr>
        <w:t>)</w:t>
      </w:r>
    </w:p>
    <w:p w14:paraId="7BA47BEC" w14:textId="77777777" w:rsidR="00D93BCC" w:rsidRPr="00B4257B" w:rsidRDefault="00D93BCC" w:rsidP="00B4257B">
      <w:pPr>
        <w:pStyle w:val="NoSpacing"/>
        <w:rPr>
          <w:rFonts w:ascii="Arial" w:hAnsi="Arial" w:cs="Arial"/>
          <w:b/>
          <w:sz w:val="24"/>
          <w:szCs w:val="24"/>
          <w:lang w:val="es-MX"/>
        </w:rPr>
      </w:pPr>
    </w:p>
    <w:p w14:paraId="25F7418A" w14:textId="77777777" w:rsidR="000E7D81" w:rsidRDefault="000E7D81" w:rsidP="00E157A5">
      <w:pPr>
        <w:shd w:val="clear" w:color="auto" w:fill="FFFFFF"/>
        <w:spacing w:after="0" w:line="240" w:lineRule="auto"/>
        <w:rPr>
          <w:rFonts w:ascii="Arial" w:eastAsia="Times New Roman" w:hAnsi="Arial" w:cs="Arial"/>
          <w:b/>
          <w:color w:val="222222"/>
          <w:sz w:val="24"/>
          <w:szCs w:val="24"/>
          <w:lang w:val="es-MX"/>
        </w:rPr>
      </w:pPr>
    </w:p>
    <w:p w14:paraId="70330AE9" w14:textId="488EB65F" w:rsidR="00E157A5" w:rsidRDefault="00E157A5" w:rsidP="00E157A5">
      <w:pPr>
        <w:shd w:val="clear" w:color="auto" w:fill="FFFFFF"/>
        <w:spacing w:after="0" w:line="240" w:lineRule="auto"/>
        <w:rPr>
          <w:rFonts w:ascii="Arial" w:eastAsia="Times New Roman" w:hAnsi="Arial" w:cs="Arial"/>
          <w:b/>
          <w:color w:val="222222"/>
          <w:sz w:val="24"/>
          <w:szCs w:val="24"/>
          <w:lang w:val="es-MX"/>
        </w:rPr>
      </w:pPr>
      <w:r>
        <w:rPr>
          <w:rFonts w:ascii="Arial" w:eastAsia="Times New Roman" w:hAnsi="Arial" w:cs="Arial"/>
          <w:b/>
          <w:color w:val="222222"/>
          <w:sz w:val="24"/>
          <w:szCs w:val="24"/>
          <w:lang w:val="es-MX"/>
        </w:rPr>
        <w:t>RESUMEN</w:t>
      </w:r>
    </w:p>
    <w:p w14:paraId="71368859" w14:textId="77777777" w:rsidR="00AB25FA" w:rsidRDefault="00AB25FA" w:rsidP="00E157A5">
      <w:pPr>
        <w:shd w:val="clear" w:color="auto" w:fill="FFFFFF"/>
        <w:spacing w:after="0" w:line="240" w:lineRule="auto"/>
        <w:rPr>
          <w:rFonts w:ascii="Arial" w:eastAsia="Times New Roman" w:hAnsi="Arial" w:cs="Arial"/>
          <w:b/>
          <w:color w:val="222222"/>
          <w:sz w:val="24"/>
          <w:szCs w:val="24"/>
          <w:lang w:val="es-MX"/>
        </w:rPr>
      </w:pPr>
    </w:p>
    <w:p w14:paraId="5419BA56" w14:textId="73652645" w:rsidR="00AB25FA" w:rsidRPr="0004469A" w:rsidRDefault="004628FA" w:rsidP="004628FA">
      <w:pPr>
        <w:shd w:val="clear" w:color="auto" w:fill="FFFFFF"/>
        <w:spacing w:after="0" w:line="240" w:lineRule="auto"/>
        <w:jc w:val="both"/>
        <w:rPr>
          <w:rFonts w:ascii="Arial" w:eastAsia="Times New Roman" w:hAnsi="Arial" w:cs="Arial"/>
          <w:color w:val="222222"/>
          <w:lang w:val="es-MX"/>
        </w:rPr>
      </w:pPr>
      <w:r w:rsidRPr="0004469A">
        <w:rPr>
          <w:rFonts w:ascii="Arial" w:eastAsia="Times New Roman" w:hAnsi="Arial" w:cs="Arial"/>
          <w:color w:val="222222"/>
          <w:lang w:val="es-MX"/>
        </w:rPr>
        <w:t xml:space="preserve">El presente trabajo aborda el caso de la interacción entre las áreas de biblioteca e investigación a nivel institucional en CETYS Universidad, una </w:t>
      </w:r>
      <w:r w:rsidR="000E7D81" w:rsidRPr="00BE1AC4">
        <w:rPr>
          <w:rFonts w:ascii="Arial" w:eastAsia="Times New Roman" w:hAnsi="Arial" w:cs="Arial"/>
          <w:lang w:val="es-MX"/>
        </w:rPr>
        <w:t xml:space="preserve">institución </w:t>
      </w:r>
      <w:r w:rsidR="00A306D8" w:rsidRPr="00BE1AC4">
        <w:rPr>
          <w:rFonts w:ascii="Arial" w:eastAsia="Times New Roman" w:hAnsi="Arial" w:cs="Arial"/>
          <w:lang w:val="es-MX"/>
        </w:rPr>
        <w:t xml:space="preserve">de educación </w:t>
      </w:r>
      <w:r w:rsidRPr="0004469A">
        <w:rPr>
          <w:rFonts w:ascii="Arial" w:eastAsia="Times New Roman" w:hAnsi="Arial" w:cs="Arial"/>
          <w:color w:val="222222"/>
          <w:lang w:val="es-MX"/>
        </w:rPr>
        <w:t>de origen privado, fundada en 1961 en Mexicali, Baja California.</w:t>
      </w:r>
    </w:p>
    <w:p w14:paraId="7A0E66C1" w14:textId="77777777" w:rsidR="004628FA" w:rsidRPr="0004469A" w:rsidRDefault="004628FA" w:rsidP="004628FA">
      <w:pPr>
        <w:shd w:val="clear" w:color="auto" w:fill="FFFFFF"/>
        <w:spacing w:after="0" w:line="240" w:lineRule="auto"/>
        <w:jc w:val="both"/>
        <w:rPr>
          <w:rFonts w:ascii="Arial" w:eastAsia="Times New Roman" w:hAnsi="Arial" w:cs="Arial"/>
          <w:color w:val="222222"/>
          <w:lang w:val="es-MX"/>
        </w:rPr>
      </w:pPr>
      <w:r w:rsidRPr="0004469A">
        <w:rPr>
          <w:rFonts w:ascii="Arial" w:eastAsia="Times New Roman" w:hAnsi="Arial" w:cs="Arial"/>
          <w:color w:val="222222"/>
          <w:lang w:val="es-MX"/>
        </w:rPr>
        <w:t xml:space="preserve">Se describe la evolución institucional reciente con la creación de la Dirección Estatal de Bibliotecas y la Coordinación Institucional de Investigación, y su confluencia en la participación- de modo diverso- en proyectos comunes de alto impacto institucional: Repositorio institucional, Diplomado DHI para maestros, Investigación Institucional y Política Institucional de Propiedad </w:t>
      </w:r>
      <w:r w:rsidR="009C61E7" w:rsidRPr="0004469A">
        <w:rPr>
          <w:rFonts w:ascii="Arial" w:eastAsia="Times New Roman" w:hAnsi="Arial" w:cs="Arial"/>
          <w:color w:val="222222"/>
          <w:lang w:val="es-MX"/>
        </w:rPr>
        <w:t>Intelectual</w:t>
      </w:r>
    </w:p>
    <w:p w14:paraId="15890170" w14:textId="71AAB816" w:rsidR="00AB25FA" w:rsidRPr="0004469A" w:rsidRDefault="004628FA" w:rsidP="004628FA">
      <w:pPr>
        <w:shd w:val="clear" w:color="auto" w:fill="FFFFFF"/>
        <w:spacing w:after="0" w:line="240" w:lineRule="auto"/>
        <w:jc w:val="both"/>
        <w:rPr>
          <w:rFonts w:ascii="Arial" w:eastAsia="Times New Roman" w:hAnsi="Arial" w:cs="Arial"/>
          <w:color w:val="222222"/>
          <w:lang w:val="es-MX"/>
        </w:rPr>
      </w:pPr>
      <w:r w:rsidRPr="0004469A">
        <w:rPr>
          <w:rFonts w:ascii="Arial" w:eastAsia="Times New Roman" w:hAnsi="Arial" w:cs="Arial"/>
          <w:color w:val="222222"/>
          <w:lang w:val="es-MX"/>
        </w:rPr>
        <w:t>Adicionalmente se explican algunos servicios bibliotecarios de apoyo</w:t>
      </w:r>
      <w:r w:rsidR="005F1D73">
        <w:rPr>
          <w:rFonts w:ascii="Arial" w:eastAsia="Times New Roman" w:hAnsi="Arial" w:cs="Arial"/>
          <w:color w:val="222222"/>
          <w:lang w:val="es-MX"/>
        </w:rPr>
        <w:t xml:space="preserve"> -a partir de referencia-</w:t>
      </w:r>
      <w:r w:rsidRPr="0004469A">
        <w:rPr>
          <w:rFonts w:ascii="Arial" w:eastAsia="Times New Roman" w:hAnsi="Arial" w:cs="Arial"/>
          <w:color w:val="222222"/>
          <w:lang w:val="es-MX"/>
        </w:rPr>
        <w:t xml:space="preserve"> a la función de investigación en doctorandos, en la adquisición de recursos para proyectos, en un fondo para adquisición de artículos científicos y la conocida DSI.</w:t>
      </w:r>
    </w:p>
    <w:p w14:paraId="4408DAF6" w14:textId="77777777" w:rsidR="004628FA" w:rsidRDefault="004628FA" w:rsidP="00E157A5">
      <w:pPr>
        <w:shd w:val="clear" w:color="auto" w:fill="FFFFFF"/>
        <w:spacing w:after="0" w:line="240" w:lineRule="auto"/>
        <w:rPr>
          <w:rFonts w:ascii="Arial" w:eastAsia="Times New Roman" w:hAnsi="Arial" w:cs="Arial"/>
          <w:color w:val="222222"/>
          <w:sz w:val="24"/>
          <w:szCs w:val="24"/>
          <w:lang w:val="es-MX"/>
        </w:rPr>
      </w:pPr>
    </w:p>
    <w:p w14:paraId="22C4EED4" w14:textId="77777777" w:rsidR="004628FA" w:rsidRDefault="004628FA" w:rsidP="00E157A5">
      <w:pPr>
        <w:shd w:val="clear" w:color="auto" w:fill="FFFFFF"/>
        <w:spacing w:after="0" w:line="240" w:lineRule="auto"/>
        <w:rPr>
          <w:rFonts w:ascii="Arial" w:eastAsia="Times New Roman" w:hAnsi="Arial" w:cs="Arial"/>
          <w:b/>
          <w:color w:val="222222"/>
          <w:sz w:val="24"/>
          <w:szCs w:val="24"/>
          <w:lang w:val="es-MX"/>
        </w:rPr>
      </w:pPr>
    </w:p>
    <w:p w14:paraId="780AFE39" w14:textId="77777777" w:rsidR="00AB25FA" w:rsidRDefault="00AB25FA" w:rsidP="00AB25FA">
      <w:pPr>
        <w:shd w:val="clear" w:color="auto" w:fill="FFFFFF"/>
        <w:spacing w:after="0" w:line="240" w:lineRule="auto"/>
        <w:rPr>
          <w:rFonts w:ascii="Arial" w:eastAsia="Times New Roman" w:hAnsi="Arial" w:cs="Arial"/>
          <w:b/>
          <w:color w:val="222222"/>
          <w:sz w:val="24"/>
          <w:szCs w:val="24"/>
          <w:lang w:val="es-MX"/>
        </w:rPr>
      </w:pPr>
      <w:r>
        <w:rPr>
          <w:rFonts w:ascii="Arial" w:eastAsia="Times New Roman" w:hAnsi="Arial" w:cs="Arial"/>
          <w:b/>
          <w:color w:val="222222"/>
          <w:sz w:val="24"/>
          <w:szCs w:val="24"/>
          <w:lang w:val="es-MX"/>
        </w:rPr>
        <w:t>PALABRAS CLAVE: &lt;</w:t>
      </w:r>
      <w:r w:rsidR="00D93BCC">
        <w:rPr>
          <w:rFonts w:ascii="Arial" w:eastAsia="Times New Roman" w:hAnsi="Arial" w:cs="Arial"/>
          <w:b/>
          <w:color w:val="222222"/>
          <w:sz w:val="24"/>
          <w:szCs w:val="24"/>
          <w:lang w:val="es-MX"/>
        </w:rPr>
        <w:t xml:space="preserve">BIBLIOTECA E </w:t>
      </w:r>
      <w:r>
        <w:rPr>
          <w:rFonts w:ascii="Arial" w:eastAsia="Times New Roman" w:hAnsi="Arial" w:cs="Arial"/>
          <w:b/>
          <w:color w:val="222222"/>
          <w:sz w:val="24"/>
          <w:szCs w:val="24"/>
          <w:lang w:val="es-MX"/>
        </w:rPr>
        <w:t>INVESTIGACIÓN&gt;&lt;SERVICIOS DE INFORMACIÓN</w:t>
      </w:r>
      <w:r w:rsidR="004628FA">
        <w:rPr>
          <w:rFonts w:ascii="Arial" w:eastAsia="Times New Roman" w:hAnsi="Arial" w:cs="Arial"/>
          <w:b/>
          <w:color w:val="222222"/>
          <w:sz w:val="24"/>
          <w:szCs w:val="24"/>
          <w:lang w:val="es-MX"/>
        </w:rPr>
        <w:t xml:space="preserve"> PARA INVESTIGACIÓN</w:t>
      </w:r>
      <w:r>
        <w:rPr>
          <w:rFonts w:ascii="Arial" w:eastAsia="Times New Roman" w:hAnsi="Arial" w:cs="Arial"/>
          <w:b/>
          <w:color w:val="222222"/>
          <w:sz w:val="24"/>
          <w:szCs w:val="24"/>
          <w:lang w:val="es-MX"/>
        </w:rPr>
        <w:t>&gt;&lt;ESTUDIO DE CASO&gt;&lt;CETYS UNIVERSIDAD&gt;</w:t>
      </w:r>
    </w:p>
    <w:p w14:paraId="58C7CE49" w14:textId="77777777" w:rsidR="00AB25FA" w:rsidRDefault="00AB25FA" w:rsidP="00E157A5">
      <w:pPr>
        <w:shd w:val="clear" w:color="auto" w:fill="FFFFFF"/>
        <w:spacing w:after="0" w:line="240" w:lineRule="auto"/>
        <w:rPr>
          <w:rFonts w:ascii="Arial" w:eastAsia="Times New Roman" w:hAnsi="Arial" w:cs="Arial"/>
          <w:b/>
          <w:color w:val="222222"/>
          <w:sz w:val="24"/>
          <w:szCs w:val="24"/>
          <w:lang w:val="es-MX"/>
        </w:rPr>
      </w:pPr>
    </w:p>
    <w:p w14:paraId="672A1EA4" w14:textId="41BF0A39" w:rsidR="00AB25FA" w:rsidRDefault="00AB25FA" w:rsidP="00E157A5">
      <w:pPr>
        <w:shd w:val="clear" w:color="auto" w:fill="FFFFFF"/>
        <w:spacing w:after="0" w:line="240" w:lineRule="auto"/>
        <w:rPr>
          <w:rFonts w:ascii="Arial" w:eastAsia="Times New Roman" w:hAnsi="Arial" w:cs="Arial"/>
          <w:b/>
          <w:color w:val="222222"/>
          <w:sz w:val="24"/>
          <w:szCs w:val="24"/>
          <w:lang w:val="es-MX"/>
        </w:rPr>
      </w:pPr>
    </w:p>
    <w:p w14:paraId="4072FFC3" w14:textId="0F7B1AD7" w:rsidR="00BF1433" w:rsidRPr="00BF1433" w:rsidRDefault="00BF1433" w:rsidP="00BF1433">
      <w:pPr>
        <w:shd w:val="clear" w:color="auto" w:fill="FFFFFF"/>
        <w:spacing w:after="0" w:line="240" w:lineRule="auto"/>
        <w:jc w:val="center"/>
        <w:rPr>
          <w:rFonts w:ascii="Helvetica" w:hAnsi="Helvetica" w:cs="Helvetica"/>
          <w:b/>
          <w:bCs/>
          <w:sz w:val="26"/>
          <w:szCs w:val="26"/>
          <w:shd w:val="clear" w:color="auto" w:fill="FFFFFF"/>
          <w:lang w:val="es-MX"/>
        </w:rPr>
      </w:pPr>
      <w:r w:rsidRPr="00BF1433">
        <w:rPr>
          <w:rFonts w:ascii="Arial" w:eastAsia="Times New Roman" w:hAnsi="Arial" w:cs="Arial"/>
          <w:b/>
          <w:color w:val="222222"/>
          <w:sz w:val="26"/>
          <w:szCs w:val="26"/>
          <w:lang w:val="es-MX"/>
        </w:rPr>
        <w:t xml:space="preserve">Mesa de trabajo </w:t>
      </w:r>
      <w:r w:rsidRPr="00BF1433">
        <w:rPr>
          <w:rFonts w:ascii="Arial" w:eastAsia="Times New Roman" w:hAnsi="Arial" w:cs="Arial"/>
          <w:b/>
          <w:sz w:val="26"/>
          <w:szCs w:val="26"/>
          <w:lang w:val="es-MX"/>
        </w:rPr>
        <w:t>1.</w:t>
      </w:r>
      <w:r w:rsidRPr="00BF1433">
        <w:rPr>
          <w:rStyle w:val="Strong"/>
          <w:rFonts w:ascii="Helvetica" w:hAnsi="Helvetica" w:cs="Helvetica"/>
          <w:sz w:val="26"/>
          <w:szCs w:val="26"/>
          <w:shd w:val="clear" w:color="auto" w:fill="FFFFFF"/>
          <w:lang w:val="es-MX"/>
        </w:rPr>
        <w:t xml:space="preserve"> Alianzas entre la investigación y el trabajo profesional</w:t>
      </w:r>
    </w:p>
    <w:p w14:paraId="58F8160E" w14:textId="77777777" w:rsidR="00BF1433" w:rsidRPr="00BF1433" w:rsidRDefault="00BF1433" w:rsidP="00E157A5">
      <w:pPr>
        <w:shd w:val="clear" w:color="auto" w:fill="FFFFFF"/>
        <w:spacing w:after="0" w:line="240" w:lineRule="auto"/>
        <w:rPr>
          <w:rFonts w:ascii="Arial" w:eastAsia="Times New Roman" w:hAnsi="Arial" w:cs="Arial"/>
          <w:b/>
          <w:color w:val="222222"/>
          <w:sz w:val="26"/>
          <w:szCs w:val="26"/>
          <w:lang w:val="es-MX"/>
        </w:rPr>
      </w:pPr>
    </w:p>
    <w:p w14:paraId="5CB79287" w14:textId="77777777" w:rsidR="00BF1433" w:rsidRDefault="00BF1433" w:rsidP="00E157A5">
      <w:pPr>
        <w:shd w:val="clear" w:color="auto" w:fill="FFFFFF"/>
        <w:spacing w:after="0" w:line="240" w:lineRule="auto"/>
        <w:rPr>
          <w:rFonts w:ascii="Arial" w:eastAsia="Times New Roman" w:hAnsi="Arial" w:cs="Arial"/>
          <w:b/>
          <w:color w:val="222222"/>
          <w:sz w:val="24"/>
          <w:szCs w:val="24"/>
          <w:lang w:val="es-MX"/>
        </w:rPr>
      </w:pPr>
    </w:p>
    <w:p w14:paraId="55E6610E" w14:textId="1986A012" w:rsidR="00AB25FA" w:rsidRDefault="00AB25FA" w:rsidP="00E157A5">
      <w:pPr>
        <w:shd w:val="clear" w:color="auto" w:fill="FFFFFF"/>
        <w:spacing w:after="0" w:line="240" w:lineRule="auto"/>
        <w:rPr>
          <w:rFonts w:ascii="Arial" w:eastAsia="Times New Roman" w:hAnsi="Arial" w:cs="Arial"/>
          <w:b/>
          <w:color w:val="222222"/>
          <w:sz w:val="24"/>
          <w:szCs w:val="24"/>
          <w:lang w:val="es-MX"/>
        </w:rPr>
      </w:pPr>
      <w:r>
        <w:rPr>
          <w:rFonts w:ascii="Arial" w:eastAsia="Times New Roman" w:hAnsi="Arial" w:cs="Arial"/>
          <w:b/>
          <w:color w:val="222222"/>
          <w:sz w:val="24"/>
          <w:szCs w:val="24"/>
          <w:lang w:val="es-MX"/>
        </w:rPr>
        <w:t>INTRODUCCIÓN</w:t>
      </w:r>
    </w:p>
    <w:p w14:paraId="02262A02" w14:textId="77777777" w:rsidR="00AB25FA" w:rsidRDefault="00AB25FA" w:rsidP="00E157A5">
      <w:pPr>
        <w:shd w:val="clear" w:color="auto" w:fill="FFFFFF"/>
        <w:spacing w:after="0" w:line="240" w:lineRule="auto"/>
        <w:rPr>
          <w:rFonts w:ascii="Arial" w:eastAsia="Times New Roman" w:hAnsi="Arial" w:cs="Arial"/>
          <w:b/>
          <w:color w:val="222222"/>
          <w:sz w:val="24"/>
          <w:szCs w:val="24"/>
          <w:lang w:val="es-MX"/>
        </w:rPr>
      </w:pPr>
    </w:p>
    <w:p w14:paraId="0D2652FD" w14:textId="4850C38B" w:rsidR="001B3951" w:rsidRPr="00420169" w:rsidRDefault="001B3951" w:rsidP="00E34880">
      <w:pPr>
        <w:shd w:val="clear" w:color="auto" w:fill="FFFFFF"/>
        <w:spacing w:after="0" w:line="240" w:lineRule="auto"/>
        <w:jc w:val="both"/>
        <w:rPr>
          <w:rFonts w:ascii="Arial" w:eastAsia="Times New Roman" w:hAnsi="Arial" w:cs="Arial"/>
          <w:color w:val="222222"/>
          <w:lang w:val="es-MX"/>
        </w:rPr>
      </w:pPr>
      <w:r w:rsidRPr="00AC547A">
        <w:rPr>
          <w:rFonts w:ascii="Arial" w:eastAsia="Times New Roman" w:hAnsi="Arial" w:cs="Arial"/>
          <w:color w:val="222222"/>
          <w:lang w:val="es-MX"/>
        </w:rPr>
        <w:t xml:space="preserve">El Centro de Educación Técnica y Superior (CETYS) es una Universidad privada fundada en 1961 en </w:t>
      </w:r>
      <w:r w:rsidR="005A271A">
        <w:rPr>
          <w:rFonts w:ascii="Arial" w:eastAsia="Times New Roman" w:hAnsi="Arial" w:cs="Arial"/>
          <w:color w:val="222222"/>
          <w:lang w:val="es-MX"/>
        </w:rPr>
        <w:t xml:space="preserve">la ciudad de </w:t>
      </w:r>
      <w:r w:rsidRPr="00AC547A">
        <w:rPr>
          <w:rFonts w:ascii="Arial" w:eastAsia="Times New Roman" w:hAnsi="Arial" w:cs="Arial"/>
          <w:color w:val="222222"/>
          <w:lang w:val="es-MX"/>
        </w:rPr>
        <w:t xml:space="preserve">Mexicali </w:t>
      </w:r>
      <w:r w:rsidR="00BE1AC4">
        <w:rPr>
          <w:rFonts w:ascii="Arial" w:eastAsia="Times New Roman" w:hAnsi="Arial" w:cs="Arial"/>
          <w:color w:val="222222"/>
          <w:lang w:val="es-MX"/>
        </w:rPr>
        <w:t xml:space="preserve">por visionarios empresarios de Baja California, convencidos de la importancia de fomentar </w:t>
      </w:r>
      <w:r w:rsidR="00420169">
        <w:rPr>
          <w:rFonts w:ascii="Arial" w:eastAsia="Times New Roman" w:hAnsi="Arial" w:cs="Arial"/>
          <w:color w:val="222222"/>
          <w:lang w:val="es-MX"/>
        </w:rPr>
        <w:t>la educación superior y formar</w:t>
      </w:r>
      <w:r w:rsidR="00BE1AC4">
        <w:rPr>
          <w:rFonts w:ascii="Arial" w:eastAsia="Times New Roman" w:hAnsi="Arial" w:cs="Arial"/>
          <w:color w:val="222222"/>
          <w:lang w:val="es-MX"/>
        </w:rPr>
        <w:t xml:space="preserve"> personas</w:t>
      </w:r>
      <w:r w:rsidR="00420169">
        <w:rPr>
          <w:rFonts w:ascii="Arial" w:eastAsia="Times New Roman" w:hAnsi="Arial" w:cs="Arial"/>
          <w:color w:val="222222"/>
          <w:lang w:val="es-MX"/>
        </w:rPr>
        <w:t xml:space="preserve"> con espíritu y visión humanista.</w:t>
      </w:r>
      <w:r w:rsidR="00420169">
        <w:rPr>
          <w:rFonts w:ascii="Arial" w:eastAsia="Times New Roman" w:hAnsi="Arial" w:cs="Arial"/>
          <w:color w:val="222222"/>
          <w:lang w:val="es-MX"/>
        </w:rPr>
        <w:tab/>
      </w:r>
      <w:r w:rsidR="00BE1AC4">
        <w:rPr>
          <w:rFonts w:ascii="Arial" w:eastAsia="Times New Roman" w:hAnsi="Arial" w:cs="Arial"/>
          <w:color w:val="222222"/>
          <w:lang w:val="es-MX"/>
        </w:rPr>
        <w:t xml:space="preserve"> </w:t>
      </w:r>
      <w:r w:rsidR="00420169">
        <w:rPr>
          <w:rFonts w:ascii="Arial" w:eastAsia="Times New Roman" w:hAnsi="Arial" w:cs="Arial"/>
          <w:color w:val="222222"/>
          <w:lang w:val="es-MX"/>
        </w:rPr>
        <w:t>Al respecto declara la Misión de CETYS: “</w:t>
      </w:r>
      <w:r w:rsidR="00420169" w:rsidRPr="00420169">
        <w:rPr>
          <w:rFonts w:ascii="Arial" w:hAnsi="Arial" w:cs="Arial"/>
          <w:shd w:val="clear" w:color="auto" w:fill="FFFFFF"/>
          <w:lang w:val="es-MX"/>
        </w:rPr>
        <w:t>Es propósito de CETYS contribuir a la formación de personas con capacidad moral e intelectual necesarias para participar en forma importante en el mejoramiento económico, social y cultural del país.</w:t>
      </w:r>
      <w:r w:rsidR="00420169">
        <w:rPr>
          <w:rFonts w:ascii="Arial" w:hAnsi="Arial" w:cs="Arial"/>
          <w:shd w:val="clear" w:color="auto" w:fill="FFFFFF"/>
          <w:lang w:val="es-MX"/>
        </w:rPr>
        <w:t xml:space="preserve">” (Cfr. </w:t>
      </w:r>
      <w:hyperlink r:id="rId11" w:history="1">
        <w:r w:rsidR="00420169" w:rsidRPr="002B6177">
          <w:rPr>
            <w:rStyle w:val="Hyperlink"/>
            <w:rFonts w:ascii="Arial" w:hAnsi="Arial" w:cs="Arial"/>
            <w:shd w:val="clear" w:color="auto" w:fill="FFFFFF"/>
            <w:lang w:val="es-MX"/>
          </w:rPr>
          <w:t>https://www.cetys.mx/quienes-somos/</w:t>
        </w:r>
      </w:hyperlink>
      <w:r w:rsidR="00420169">
        <w:rPr>
          <w:rFonts w:ascii="Arial" w:hAnsi="Arial" w:cs="Arial"/>
          <w:shd w:val="clear" w:color="auto" w:fill="FFFFFF"/>
          <w:lang w:val="es-MX"/>
        </w:rPr>
        <w:t xml:space="preserve"> )</w:t>
      </w:r>
    </w:p>
    <w:p w14:paraId="124A7999" w14:textId="46D2E92D" w:rsidR="00E34880" w:rsidRDefault="00E34880" w:rsidP="00E34880">
      <w:pPr>
        <w:shd w:val="clear" w:color="auto" w:fill="FFFFFF"/>
        <w:spacing w:after="0" w:line="240" w:lineRule="auto"/>
        <w:ind w:firstLine="720"/>
        <w:jc w:val="both"/>
        <w:rPr>
          <w:rFonts w:ascii="Arial" w:eastAsia="Times New Roman" w:hAnsi="Arial" w:cs="Arial"/>
          <w:color w:val="222222"/>
          <w:lang w:val="es-MX"/>
        </w:rPr>
      </w:pPr>
      <w:r w:rsidRPr="00AC547A">
        <w:rPr>
          <w:rFonts w:ascii="Arial" w:eastAsia="Times New Roman" w:hAnsi="Arial" w:cs="Arial"/>
          <w:color w:val="222222"/>
          <w:lang w:val="es-MX"/>
        </w:rPr>
        <w:lastRenderedPageBreak/>
        <w:t>El conjunto de empresarios vinculados a la Institución decidió tomar un camino estatal, y, conformados en el Inst</w:t>
      </w:r>
      <w:r w:rsidR="00CD68EB">
        <w:rPr>
          <w:rFonts w:ascii="Arial" w:eastAsia="Times New Roman" w:hAnsi="Arial" w:cs="Arial"/>
          <w:color w:val="222222"/>
          <w:lang w:val="es-MX"/>
        </w:rPr>
        <w:t>ituto Educativo del Noroeste, A.</w:t>
      </w:r>
      <w:r w:rsidRPr="00AC547A">
        <w:rPr>
          <w:rFonts w:ascii="Arial" w:eastAsia="Times New Roman" w:hAnsi="Arial" w:cs="Arial"/>
          <w:color w:val="222222"/>
          <w:lang w:val="es-MX"/>
        </w:rPr>
        <w:t xml:space="preserve">C., dieron paso </w:t>
      </w:r>
      <w:r w:rsidR="00D96BF3">
        <w:rPr>
          <w:rFonts w:ascii="Arial" w:eastAsia="Times New Roman" w:hAnsi="Arial" w:cs="Arial"/>
          <w:color w:val="222222"/>
          <w:lang w:val="es-MX"/>
        </w:rPr>
        <w:t xml:space="preserve">a </w:t>
      </w:r>
      <w:r w:rsidRPr="00AC547A">
        <w:rPr>
          <w:rFonts w:ascii="Arial" w:eastAsia="Times New Roman" w:hAnsi="Arial" w:cs="Arial"/>
          <w:color w:val="222222"/>
          <w:lang w:val="es-MX"/>
        </w:rPr>
        <w:t>una Universidad con</w:t>
      </w:r>
      <w:r w:rsidR="00CD68EB">
        <w:rPr>
          <w:rFonts w:ascii="Arial" w:eastAsia="Times New Roman" w:hAnsi="Arial" w:cs="Arial"/>
          <w:color w:val="222222"/>
          <w:lang w:val="es-MX"/>
        </w:rPr>
        <w:t xml:space="preserve"> características </w:t>
      </w:r>
      <w:r w:rsidR="00420169">
        <w:rPr>
          <w:rFonts w:ascii="Arial" w:eastAsia="Times New Roman" w:hAnsi="Arial" w:cs="Arial"/>
          <w:color w:val="222222"/>
          <w:lang w:val="es-MX"/>
        </w:rPr>
        <w:t>distintivas.</w:t>
      </w:r>
    </w:p>
    <w:p w14:paraId="3FAAD634" w14:textId="2711F423" w:rsidR="000445AF" w:rsidRDefault="00E34880" w:rsidP="004C6111">
      <w:pPr>
        <w:shd w:val="clear" w:color="auto" w:fill="FFFFFF"/>
        <w:spacing w:after="0" w:line="240" w:lineRule="auto"/>
        <w:jc w:val="both"/>
        <w:rPr>
          <w:rFonts w:ascii="Arial" w:eastAsia="Times New Roman" w:hAnsi="Arial" w:cs="Arial"/>
          <w:color w:val="222222"/>
          <w:lang w:val="es-MX"/>
        </w:rPr>
      </w:pPr>
      <w:r w:rsidRPr="00AC547A">
        <w:rPr>
          <w:rFonts w:ascii="Arial" w:eastAsia="Times New Roman" w:hAnsi="Arial" w:cs="Arial"/>
          <w:color w:val="222222"/>
          <w:lang w:val="es-MX"/>
        </w:rPr>
        <w:tab/>
        <w:t>En 1972 inició operaciones el Campus Tijuana, y en 1975 el Campus Ensenada, para completar la presencia en las principales ciudades del Estado de Baja California.</w:t>
      </w:r>
      <w:r w:rsidR="004C6111">
        <w:rPr>
          <w:rFonts w:ascii="Arial" w:eastAsia="Times New Roman" w:hAnsi="Arial" w:cs="Arial"/>
          <w:color w:val="222222"/>
          <w:lang w:val="es-MX"/>
        </w:rPr>
        <w:t xml:space="preserve"> </w:t>
      </w:r>
      <w:r w:rsidRPr="00AC547A">
        <w:rPr>
          <w:rFonts w:ascii="Arial" w:eastAsia="Times New Roman" w:hAnsi="Arial" w:cs="Arial"/>
          <w:color w:val="222222"/>
          <w:lang w:val="es-MX"/>
        </w:rPr>
        <w:t>Actualmente la Universidad cuenta con más de 8 mil alumnos de preparatoria hasta doctorado, y unos 2 mil colaboradores</w:t>
      </w:r>
      <w:r w:rsidR="00E23D88" w:rsidRPr="00AC547A">
        <w:rPr>
          <w:rFonts w:ascii="Arial" w:eastAsia="Times New Roman" w:hAnsi="Arial" w:cs="Arial"/>
          <w:color w:val="222222"/>
          <w:lang w:val="es-MX"/>
        </w:rPr>
        <w:t>, entre ellos unos 900 maestros.</w:t>
      </w:r>
    </w:p>
    <w:p w14:paraId="76CFBA14" w14:textId="09613B72" w:rsidR="00ED6FC1" w:rsidRPr="00ED6FC1" w:rsidRDefault="0055270B" w:rsidP="004C6111">
      <w:pPr>
        <w:shd w:val="clear" w:color="auto" w:fill="FFFFFF"/>
        <w:spacing w:after="0" w:line="240" w:lineRule="auto"/>
        <w:jc w:val="both"/>
        <w:rPr>
          <w:rFonts w:ascii="Arial" w:eastAsia="Times New Roman" w:hAnsi="Arial" w:cs="Arial"/>
          <w:color w:val="222222"/>
          <w:lang w:val="es-MX"/>
        </w:rPr>
      </w:pPr>
      <w:r>
        <w:rPr>
          <w:rFonts w:ascii="Arial" w:eastAsia="Times New Roman" w:hAnsi="Arial" w:cs="Arial"/>
          <w:color w:val="222222"/>
          <w:lang w:val="es-MX"/>
        </w:rPr>
        <w:tab/>
        <w:t>De estos maestros,</w:t>
      </w:r>
      <w:r w:rsidR="00ED6FC1">
        <w:rPr>
          <w:rFonts w:ascii="Arial" w:eastAsia="Times New Roman" w:hAnsi="Arial" w:cs="Arial"/>
          <w:color w:val="222222"/>
          <w:lang w:val="es-MX"/>
        </w:rPr>
        <w:t xml:space="preserve"> m</w:t>
      </w:r>
      <w:r w:rsidR="00ED6FC1" w:rsidRPr="00ED6FC1">
        <w:rPr>
          <w:rFonts w:ascii="Arial" w:eastAsia="Times New Roman" w:hAnsi="Arial" w:cs="Arial"/>
          <w:color w:val="222222"/>
          <w:lang w:val="es-MX"/>
        </w:rPr>
        <w:t xml:space="preserve">ás de 40 de ellos tienen </w:t>
      </w:r>
      <w:r w:rsidR="00ED6FC1">
        <w:rPr>
          <w:rFonts w:ascii="Arial" w:eastAsia="Times New Roman" w:hAnsi="Arial" w:cs="Arial"/>
          <w:color w:val="222222"/>
          <w:lang w:val="es-MX"/>
        </w:rPr>
        <w:t xml:space="preserve">actualmente </w:t>
      </w:r>
      <w:r w:rsidR="00ED6FC1" w:rsidRPr="00ED6FC1">
        <w:rPr>
          <w:rFonts w:ascii="Arial" w:eastAsia="Times New Roman" w:hAnsi="Arial" w:cs="Arial"/>
          <w:color w:val="222222"/>
          <w:lang w:val="es-MX"/>
        </w:rPr>
        <w:t>orientación a la investigaci</w:t>
      </w:r>
      <w:r w:rsidR="00ED6FC1">
        <w:rPr>
          <w:rFonts w:ascii="Arial" w:eastAsia="Times New Roman" w:hAnsi="Arial" w:cs="Arial"/>
          <w:color w:val="222222"/>
          <w:lang w:val="es-MX"/>
        </w:rPr>
        <w:t xml:space="preserve">ón, la mayor parte de ellos adscritos al Sistema Nacional de Investigadores. </w:t>
      </w:r>
      <w:r w:rsidR="00CA4BF4">
        <w:rPr>
          <w:rFonts w:ascii="Arial" w:eastAsia="Times New Roman" w:hAnsi="Arial" w:cs="Arial"/>
          <w:color w:val="222222"/>
          <w:lang w:val="es-MX"/>
        </w:rPr>
        <w:t>Pertenecen a los Colegios de Humanidades y Ciencias Sociales, Ingeniería, Administración y Negocios, y el MBA, conforme a la estructura de dirección académica vigente.</w:t>
      </w:r>
    </w:p>
    <w:p w14:paraId="3CFEA47B" w14:textId="77777777" w:rsidR="00D96BF3" w:rsidRDefault="000445AF" w:rsidP="00E77F28">
      <w:pPr>
        <w:shd w:val="clear" w:color="auto" w:fill="FFFFFF"/>
        <w:spacing w:after="0" w:line="240" w:lineRule="auto"/>
        <w:ind w:firstLine="720"/>
        <w:jc w:val="both"/>
        <w:rPr>
          <w:rFonts w:ascii="Arial" w:eastAsia="Times New Roman" w:hAnsi="Arial" w:cs="Arial"/>
          <w:color w:val="222222"/>
          <w:lang w:val="es-MX"/>
        </w:rPr>
      </w:pPr>
      <w:r w:rsidRPr="00AC547A">
        <w:rPr>
          <w:rFonts w:ascii="Arial" w:eastAsia="Times New Roman" w:hAnsi="Arial" w:cs="Arial"/>
          <w:color w:val="222222"/>
          <w:lang w:val="es-MX"/>
        </w:rPr>
        <w:t xml:space="preserve">El Sistema Bibliotecario cuenta con 26 colaboradores distribuidos en </w:t>
      </w:r>
      <w:r w:rsidR="004C6111">
        <w:rPr>
          <w:rFonts w:ascii="Arial" w:eastAsia="Times New Roman" w:hAnsi="Arial" w:cs="Arial"/>
          <w:color w:val="222222"/>
          <w:lang w:val="es-MX"/>
        </w:rPr>
        <w:t xml:space="preserve">las </w:t>
      </w:r>
      <w:r w:rsidRPr="00AC547A">
        <w:rPr>
          <w:rFonts w:ascii="Arial" w:eastAsia="Times New Roman" w:hAnsi="Arial" w:cs="Arial"/>
          <w:color w:val="222222"/>
          <w:lang w:val="es-MX"/>
        </w:rPr>
        <w:t>3 Bibliotecas</w:t>
      </w:r>
      <w:r w:rsidR="008C7407">
        <w:rPr>
          <w:rFonts w:ascii="Arial" w:eastAsia="Times New Roman" w:hAnsi="Arial" w:cs="Arial"/>
          <w:color w:val="222222"/>
          <w:lang w:val="es-MX"/>
        </w:rPr>
        <w:t xml:space="preserve"> (</w:t>
      </w:r>
      <w:r w:rsidR="004C6111">
        <w:rPr>
          <w:rFonts w:ascii="Arial" w:eastAsia="Times New Roman" w:hAnsi="Arial" w:cs="Arial"/>
          <w:color w:val="222222"/>
          <w:lang w:val="es-MX"/>
        </w:rPr>
        <w:t>una en cada</w:t>
      </w:r>
      <w:r w:rsidRPr="00AC547A">
        <w:rPr>
          <w:rFonts w:ascii="Arial" w:eastAsia="Times New Roman" w:hAnsi="Arial" w:cs="Arial"/>
          <w:color w:val="222222"/>
          <w:lang w:val="es-MX"/>
        </w:rPr>
        <w:t xml:space="preserve"> Campus</w:t>
      </w:r>
      <w:r w:rsidR="008C7407">
        <w:rPr>
          <w:rFonts w:ascii="Arial" w:eastAsia="Times New Roman" w:hAnsi="Arial" w:cs="Arial"/>
          <w:color w:val="222222"/>
          <w:lang w:val="es-MX"/>
        </w:rPr>
        <w:t>)</w:t>
      </w:r>
      <w:r w:rsidRPr="00AC547A">
        <w:rPr>
          <w:rFonts w:ascii="Arial" w:eastAsia="Times New Roman" w:hAnsi="Arial" w:cs="Arial"/>
          <w:color w:val="222222"/>
          <w:lang w:val="es-MX"/>
        </w:rPr>
        <w:t xml:space="preserve"> y la recientemente creada Biblioteca eCampus, con unos </w:t>
      </w:r>
      <w:r w:rsidR="00E77F28" w:rsidRPr="00AC547A">
        <w:rPr>
          <w:rFonts w:ascii="Arial" w:eastAsia="Times New Roman" w:hAnsi="Arial" w:cs="Arial"/>
          <w:color w:val="222222"/>
          <w:lang w:val="es-MX"/>
        </w:rPr>
        <w:t>89</w:t>
      </w:r>
      <w:r w:rsidRPr="00AC547A">
        <w:rPr>
          <w:rFonts w:ascii="Arial" w:eastAsia="Times New Roman" w:hAnsi="Arial" w:cs="Arial"/>
          <w:color w:val="222222"/>
          <w:lang w:val="es-MX"/>
        </w:rPr>
        <w:t xml:space="preserve"> mil recursos físicos</w:t>
      </w:r>
      <w:r w:rsidR="00D96BF3">
        <w:rPr>
          <w:rFonts w:ascii="Arial" w:eastAsia="Times New Roman" w:hAnsi="Arial" w:cs="Arial"/>
          <w:color w:val="222222"/>
          <w:lang w:val="es-MX"/>
        </w:rPr>
        <w:t xml:space="preserve"> (libros, revistas, multimedios),</w:t>
      </w:r>
      <w:r w:rsidRPr="00AC547A">
        <w:rPr>
          <w:rFonts w:ascii="Arial" w:eastAsia="Times New Roman" w:hAnsi="Arial" w:cs="Arial"/>
          <w:color w:val="222222"/>
          <w:lang w:val="es-MX"/>
        </w:rPr>
        <w:t xml:space="preserve"> casi 1 mi</w:t>
      </w:r>
      <w:r w:rsidR="00E77F28" w:rsidRPr="00AC547A">
        <w:rPr>
          <w:rFonts w:ascii="Arial" w:eastAsia="Times New Roman" w:hAnsi="Arial" w:cs="Arial"/>
          <w:color w:val="222222"/>
          <w:lang w:val="es-MX"/>
        </w:rPr>
        <w:t>llón 800 mil recursos digitales de 9 bases de datos suscritas</w:t>
      </w:r>
      <w:r w:rsidR="00D96BF3">
        <w:rPr>
          <w:rFonts w:ascii="Arial" w:eastAsia="Times New Roman" w:hAnsi="Arial" w:cs="Arial"/>
          <w:color w:val="222222"/>
          <w:lang w:val="es-MX"/>
        </w:rPr>
        <w:t xml:space="preserve"> (entre libros, revistas y otro tipo de recursos digitales)</w:t>
      </w:r>
      <w:r w:rsidR="00E77F28" w:rsidRPr="00AC547A">
        <w:rPr>
          <w:rFonts w:ascii="Arial" w:eastAsia="Times New Roman" w:hAnsi="Arial" w:cs="Arial"/>
          <w:color w:val="222222"/>
          <w:lang w:val="es-MX"/>
        </w:rPr>
        <w:t xml:space="preserve">. </w:t>
      </w:r>
    </w:p>
    <w:p w14:paraId="17E84C8E" w14:textId="3130ECF1" w:rsidR="000445AF" w:rsidRPr="00AC547A" w:rsidRDefault="00E77F28" w:rsidP="00E77F28">
      <w:pPr>
        <w:shd w:val="clear" w:color="auto" w:fill="FFFFFF"/>
        <w:spacing w:after="0" w:line="240" w:lineRule="auto"/>
        <w:ind w:firstLine="720"/>
        <w:jc w:val="both"/>
        <w:rPr>
          <w:rFonts w:ascii="Arial" w:eastAsia="Times New Roman" w:hAnsi="Arial" w:cs="Arial"/>
          <w:color w:val="222222"/>
          <w:lang w:val="es-MX"/>
        </w:rPr>
      </w:pPr>
      <w:r w:rsidRPr="00AC547A">
        <w:rPr>
          <w:rFonts w:ascii="Arial" w:eastAsia="Times New Roman" w:hAnsi="Arial" w:cs="Arial"/>
          <w:color w:val="222222"/>
          <w:lang w:val="es-MX"/>
        </w:rPr>
        <w:t>Asimismo, suman sus locales unos 4700 m2 edificados, en los que hay más de 100 espacios individuale</w:t>
      </w:r>
      <w:r w:rsidR="009D371A" w:rsidRPr="00AC547A">
        <w:rPr>
          <w:rFonts w:ascii="Arial" w:eastAsia="Times New Roman" w:hAnsi="Arial" w:cs="Arial"/>
          <w:color w:val="222222"/>
          <w:lang w:val="es-MX"/>
        </w:rPr>
        <w:t xml:space="preserve">s y grupales y unas 800 sillas </w:t>
      </w:r>
      <w:r w:rsidRPr="00AC547A">
        <w:rPr>
          <w:rFonts w:ascii="Arial" w:eastAsia="Times New Roman" w:hAnsi="Arial" w:cs="Arial"/>
          <w:color w:val="222222"/>
          <w:lang w:val="es-MX"/>
        </w:rPr>
        <w:t>en total.</w:t>
      </w:r>
    </w:p>
    <w:p w14:paraId="45CD97E3" w14:textId="77777777" w:rsidR="009D371A" w:rsidRPr="00AC547A" w:rsidRDefault="009D371A" w:rsidP="00E77F28">
      <w:pPr>
        <w:shd w:val="clear" w:color="auto" w:fill="FFFFFF"/>
        <w:spacing w:after="0" w:line="240" w:lineRule="auto"/>
        <w:ind w:firstLine="720"/>
        <w:jc w:val="both"/>
        <w:rPr>
          <w:rFonts w:ascii="Arial" w:eastAsia="Times New Roman" w:hAnsi="Arial" w:cs="Arial"/>
          <w:color w:val="222222"/>
          <w:lang w:val="es-MX"/>
        </w:rPr>
      </w:pPr>
      <w:r w:rsidRPr="00AC547A">
        <w:rPr>
          <w:rFonts w:ascii="Arial" w:eastAsia="Times New Roman" w:hAnsi="Arial" w:cs="Arial"/>
          <w:color w:val="222222"/>
          <w:lang w:val="es-MX"/>
        </w:rPr>
        <w:t>CETYS Universidad acaba de adoptar en su nuevo Plan rumbo al 2036 como prioridad la investigación y la publicación</w:t>
      </w:r>
      <w:r w:rsidR="00AC547A" w:rsidRPr="00AC547A">
        <w:rPr>
          <w:rFonts w:ascii="Arial" w:eastAsia="Times New Roman" w:hAnsi="Arial" w:cs="Arial"/>
          <w:color w:val="222222"/>
          <w:lang w:val="es-MX"/>
        </w:rPr>
        <w:t xml:space="preserve"> de la misma</w:t>
      </w:r>
      <w:r w:rsidRPr="00AC547A">
        <w:rPr>
          <w:rFonts w:ascii="Arial" w:eastAsia="Times New Roman" w:hAnsi="Arial" w:cs="Arial"/>
          <w:color w:val="222222"/>
          <w:lang w:val="es-MX"/>
        </w:rPr>
        <w:t xml:space="preserve">, en aras de avanzar en los rankings internacionales. En este sentido, la sinergia de esfuerzos </w:t>
      </w:r>
      <w:r w:rsidR="00AC547A" w:rsidRPr="00AC547A">
        <w:rPr>
          <w:rFonts w:ascii="Arial" w:eastAsia="Times New Roman" w:hAnsi="Arial" w:cs="Arial"/>
          <w:color w:val="222222"/>
          <w:lang w:val="es-MX"/>
        </w:rPr>
        <w:t xml:space="preserve">entre el área de investigación y el área de bibliotecas, </w:t>
      </w:r>
      <w:r w:rsidRPr="00AC547A">
        <w:rPr>
          <w:rFonts w:ascii="Arial" w:eastAsia="Times New Roman" w:hAnsi="Arial" w:cs="Arial"/>
          <w:color w:val="222222"/>
          <w:lang w:val="es-MX"/>
        </w:rPr>
        <w:t>se hace ineludible.</w:t>
      </w:r>
    </w:p>
    <w:p w14:paraId="7B48B10F" w14:textId="77777777" w:rsidR="000445AF" w:rsidRDefault="000445AF" w:rsidP="00E77F28">
      <w:pPr>
        <w:shd w:val="clear" w:color="auto" w:fill="FFFFFF"/>
        <w:spacing w:after="0" w:line="240" w:lineRule="auto"/>
        <w:ind w:firstLine="720"/>
        <w:jc w:val="both"/>
        <w:rPr>
          <w:rFonts w:ascii="Arial" w:eastAsia="Times New Roman" w:hAnsi="Arial" w:cs="Arial"/>
          <w:color w:val="222222"/>
          <w:sz w:val="24"/>
          <w:szCs w:val="24"/>
          <w:lang w:val="es-MX"/>
        </w:rPr>
      </w:pPr>
    </w:p>
    <w:p w14:paraId="2EBD853C" w14:textId="77777777" w:rsidR="000445AF" w:rsidRDefault="000445AF" w:rsidP="00E157A5">
      <w:pPr>
        <w:shd w:val="clear" w:color="auto" w:fill="FFFFFF"/>
        <w:spacing w:after="0" w:line="240" w:lineRule="auto"/>
        <w:rPr>
          <w:rFonts w:ascii="Arial" w:eastAsia="Times New Roman" w:hAnsi="Arial" w:cs="Arial"/>
          <w:color w:val="222222"/>
          <w:sz w:val="24"/>
          <w:szCs w:val="24"/>
          <w:lang w:val="es-MX"/>
        </w:rPr>
      </w:pPr>
    </w:p>
    <w:p w14:paraId="37AD2125" w14:textId="77777777" w:rsidR="00AB25FA" w:rsidRDefault="00AB25FA" w:rsidP="00E157A5">
      <w:pPr>
        <w:shd w:val="clear" w:color="auto" w:fill="FFFFFF"/>
        <w:spacing w:after="0" w:line="240" w:lineRule="auto"/>
        <w:rPr>
          <w:rFonts w:ascii="Arial" w:eastAsia="Times New Roman" w:hAnsi="Arial" w:cs="Arial"/>
          <w:b/>
          <w:color w:val="222222"/>
          <w:sz w:val="24"/>
          <w:szCs w:val="24"/>
          <w:lang w:val="es-MX"/>
        </w:rPr>
      </w:pPr>
      <w:r>
        <w:rPr>
          <w:rFonts w:ascii="Arial" w:eastAsia="Times New Roman" w:hAnsi="Arial" w:cs="Arial"/>
          <w:b/>
          <w:color w:val="222222"/>
          <w:sz w:val="24"/>
          <w:szCs w:val="24"/>
          <w:lang w:val="es-MX"/>
        </w:rPr>
        <w:t>DESAROLLO</w:t>
      </w:r>
    </w:p>
    <w:p w14:paraId="07DD53D3" w14:textId="77777777" w:rsidR="00AB25FA" w:rsidRPr="00E157A5" w:rsidRDefault="00AB25FA" w:rsidP="00E157A5">
      <w:pPr>
        <w:shd w:val="clear" w:color="auto" w:fill="FFFFFF"/>
        <w:spacing w:after="0" w:line="240" w:lineRule="auto"/>
        <w:rPr>
          <w:rFonts w:ascii="Arial" w:eastAsia="Times New Roman" w:hAnsi="Arial" w:cs="Arial"/>
          <w:b/>
          <w:color w:val="222222"/>
          <w:sz w:val="24"/>
          <w:szCs w:val="24"/>
          <w:lang w:val="es-MX"/>
        </w:rPr>
      </w:pPr>
    </w:p>
    <w:p w14:paraId="50E56ECA" w14:textId="77777777" w:rsidR="00E157A5" w:rsidRPr="00B86FB0" w:rsidRDefault="00E157A5" w:rsidP="0004469A">
      <w:pPr>
        <w:pStyle w:val="ListParagraph"/>
        <w:numPr>
          <w:ilvl w:val="0"/>
          <w:numId w:val="2"/>
        </w:numPr>
        <w:shd w:val="clear" w:color="auto" w:fill="FFFFFF"/>
        <w:spacing w:after="0" w:line="240" w:lineRule="auto"/>
        <w:rPr>
          <w:rFonts w:ascii="Arial" w:eastAsia="Times New Roman" w:hAnsi="Arial" w:cs="Arial"/>
          <w:b/>
          <w:color w:val="222222"/>
          <w:lang w:val="es-MX"/>
        </w:rPr>
      </w:pPr>
      <w:r w:rsidRPr="00B86FB0">
        <w:rPr>
          <w:rFonts w:ascii="Arial" w:eastAsia="Times New Roman" w:hAnsi="Arial" w:cs="Arial"/>
          <w:b/>
          <w:color w:val="222222"/>
          <w:lang w:val="es-MX"/>
        </w:rPr>
        <w:t xml:space="preserve"> Creación de la Dirección Estatal de Bibliotecas</w:t>
      </w:r>
    </w:p>
    <w:p w14:paraId="0CD80A83" w14:textId="77777777" w:rsidR="00230897" w:rsidRDefault="00230897" w:rsidP="00E157A5">
      <w:pPr>
        <w:shd w:val="clear" w:color="auto" w:fill="FFFFFF"/>
        <w:spacing w:after="0" w:line="240" w:lineRule="auto"/>
        <w:rPr>
          <w:rFonts w:ascii="Arial" w:eastAsia="Times New Roman" w:hAnsi="Arial" w:cs="Arial"/>
          <w:color w:val="222222"/>
          <w:lang w:val="es-MX"/>
        </w:rPr>
      </w:pPr>
    </w:p>
    <w:p w14:paraId="5717EFDF" w14:textId="77777777" w:rsidR="00230897" w:rsidRDefault="00230897" w:rsidP="00E34880">
      <w:pPr>
        <w:shd w:val="clear" w:color="auto" w:fill="FFFFFF"/>
        <w:spacing w:after="0" w:line="240" w:lineRule="auto"/>
        <w:jc w:val="both"/>
        <w:rPr>
          <w:rFonts w:ascii="Arial" w:eastAsia="Times New Roman" w:hAnsi="Arial" w:cs="Arial"/>
          <w:color w:val="222222"/>
          <w:lang w:val="es-MX"/>
        </w:rPr>
      </w:pPr>
      <w:r>
        <w:rPr>
          <w:rFonts w:ascii="Arial" w:eastAsia="Times New Roman" w:hAnsi="Arial" w:cs="Arial"/>
          <w:color w:val="222222"/>
          <w:lang w:val="es-MX"/>
        </w:rPr>
        <w:t>En agosto de 2018 comenzó sus operaciones la Dirección Estatal de Bibliotecas. Se designa Estatal porque trabaja a nivel del Sistema CETYS, que tiene sus sedes en Mexicali, Tijuana y Ensenada, en toda Baja California.</w:t>
      </w:r>
    </w:p>
    <w:p w14:paraId="395460B8" w14:textId="2FA464AA" w:rsidR="00230897" w:rsidRDefault="00230897" w:rsidP="00E34880">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t>Fue creada con el objetivo de alcanzar los objetivos planteados por el Plan de Desarrollo Institucional 2010-2020, el llamado Plan 2020.</w:t>
      </w:r>
      <w:r w:rsidR="00882D4C">
        <w:rPr>
          <w:rFonts w:ascii="Arial" w:eastAsia="Times New Roman" w:hAnsi="Arial" w:cs="Arial"/>
          <w:color w:val="222222"/>
          <w:lang w:val="es-MX"/>
        </w:rPr>
        <w:t xml:space="preserve"> </w:t>
      </w:r>
      <w:r>
        <w:rPr>
          <w:rFonts w:ascii="Arial" w:eastAsia="Times New Roman" w:hAnsi="Arial" w:cs="Arial"/>
          <w:color w:val="222222"/>
          <w:lang w:val="es-MX"/>
        </w:rPr>
        <w:t>Este Plan contempló la conformación de las llamadas Iniciativas, fondeadas con recursos de los Campus, pero también con otros fondos diferentes a los propios de las colegiaturas.</w:t>
      </w:r>
    </w:p>
    <w:p w14:paraId="750F4377" w14:textId="77777777" w:rsidR="00230897" w:rsidRDefault="00230897" w:rsidP="00E34880">
      <w:pPr>
        <w:shd w:val="clear" w:color="auto" w:fill="FFFFFF"/>
        <w:spacing w:after="0" w:line="240" w:lineRule="auto"/>
        <w:jc w:val="both"/>
        <w:rPr>
          <w:rFonts w:ascii="Arial" w:eastAsia="Times New Roman" w:hAnsi="Arial" w:cs="Arial"/>
          <w:color w:val="222222"/>
          <w:lang w:val="es-MX"/>
        </w:rPr>
      </w:pPr>
      <w:r>
        <w:rPr>
          <w:rFonts w:ascii="Arial" w:eastAsia="Times New Roman" w:hAnsi="Arial" w:cs="Arial"/>
          <w:color w:val="222222"/>
          <w:lang w:val="es-MX"/>
        </w:rPr>
        <w:t>En el caso de la Biblioteca, la Iniciativa número 12, se delineó con 4 rubros estratégicos de inversión:</w:t>
      </w:r>
    </w:p>
    <w:p w14:paraId="659C1727" w14:textId="77777777" w:rsidR="0004469A" w:rsidRDefault="0004469A" w:rsidP="00E34880">
      <w:pPr>
        <w:jc w:val="both"/>
        <w:rPr>
          <w:rFonts w:ascii="Arial" w:hAnsi="Arial" w:cs="Arial"/>
          <w:lang w:val="es-MX"/>
        </w:rPr>
      </w:pPr>
    </w:p>
    <w:p w14:paraId="303114CD" w14:textId="77777777" w:rsidR="00B86FB0" w:rsidRDefault="00230897" w:rsidP="00B86FB0">
      <w:pPr>
        <w:spacing w:line="240" w:lineRule="auto"/>
        <w:jc w:val="both"/>
        <w:rPr>
          <w:rFonts w:ascii="Arial" w:hAnsi="Arial" w:cs="Arial"/>
          <w:lang w:val="es-MX"/>
        </w:rPr>
      </w:pPr>
      <w:r w:rsidRPr="0004469A">
        <w:rPr>
          <w:rFonts w:ascii="Arial" w:hAnsi="Arial" w:cs="Arial"/>
          <w:lang w:val="es-MX"/>
        </w:rPr>
        <w:t>- Fortalecimiento de acervos</w:t>
      </w:r>
    </w:p>
    <w:p w14:paraId="65F7C9F2" w14:textId="77777777" w:rsidR="00230897" w:rsidRPr="0004469A" w:rsidRDefault="00230897" w:rsidP="00B86FB0">
      <w:pPr>
        <w:spacing w:line="240" w:lineRule="auto"/>
        <w:jc w:val="both"/>
        <w:rPr>
          <w:rFonts w:ascii="Arial" w:hAnsi="Arial" w:cs="Arial"/>
          <w:lang w:val="es-MX"/>
        </w:rPr>
      </w:pPr>
      <w:r w:rsidRPr="0004469A">
        <w:rPr>
          <w:rFonts w:ascii="Arial" w:hAnsi="Arial" w:cs="Arial"/>
          <w:lang w:val="es-MX"/>
        </w:rPr>
        <w:t>- Desarrollo de infraestructura y mejoramiento de la tecnología</w:t>
      </w:r>
    </w:p>
    <w:p w14:paraId="6E0B4212" w14:textId="77777777" w:rsidR="00230897" w:rsidRPr="0004469A" w:rsidRDefault="00230897" w:rsidP="00B86FB0">
      <w:pPr>
        <w:spacing w:line="240" w:lineRule="auto"/>
        <w:jc w:val="both"/>
        <w:rPr>
          <w:rFonts w:ascii="Arial" w:hAnsi="Arial" w:cs="Arial"/>
          <w:lang w:val="es-MX"/>
        </w:rPr>
      </w:pPr>
      <w:r w:rsidRPr="0004469A">
        <w:rPr>
          <w:rFonts w:ascii="Arial" w:hAnsi="Arial" w:cs="Arial"/>
          <w:lang w:val="es-MX"/>
        </w:rPr>
        <w:t>- Plan de contrataciones/compensaciones</w:t>
      </w:r>
    </w:p>
    <w:p w14:paraId="40F2A1BA" w14:textId="77777777" w:rsidR="00230897" w:rsidRPr="0004469A" w:rsidRDefault="00230897" w:rsidP="00B86FB0">
      <w:pPr>
        <w:spacing w:line="240" w:lineRule="auto"/>
        <w:jc w:val="both"/>
        <w:rPr>
          <w:rFonts w:ascii="Arial" w:hAnsi="Arial" w:cs="Arial"/>
          <w:lang w:val="es-MX"/>
        </w:rPr>
      </w:pPr>
      <w:r w:rsidRPr="0004469A">
        <w:rPr>
          <w:rFonts w:ascii="Arial" w:hAnsi="Arial" w:cs="Arial"/>
          <w:lang w:val="es-MX"/>
        </w:rPr>
        <w:t>- Capacitación del personal/Desarrollo de habilidades informativas</w:t>
      </w:r>
    </w:p>
    <w:p w14:paraId="373339B5" w14:textId="77777777" w:rsidR="00230897" w:rsidRPr="0004469A" w:rsidRDefault="00230897" w:rsidP="00E34880">
      <w:pPr>
        <w:shd w:val="clear" w:color="auto" w:fill="FFFFFF"/>
        <w:spacing w:after="0" w:line="240" w:lineRule="auto"/>
        <w:jc w:val="both"/>
        <w:rPr>
          <w:rFonts w:ascii="Arial" w:eastAsia="Times New Roman" w:hAnsi="Arial" w:cs="Arial"/>
          <w:color w:val="222222"/>
          <w:lang w:val="es-MX"/>
        </w:rPr>
      </w:pPr>
    </w:p>
    <w:p w14:paraId="4339A620" w14:textId="77777777" w:rsidR="00230897" w:rsidRDefault="0004469A" w:rsidP="00E34880">
      <w:pPr>
        <w:shd w:val="clear" w:color="auto" w:fill="FFFFFF"/>
        <w:spacing w:after="0" w:line="240" w:lineRule="auto"/>
        <w:jc w:val="both"/>
        <w:rPr>
          <w:rFonts w:ascii="Arial" w:eastAsia="Times New Roman" w:hAnsi="Arial" w:cs="Arial"/>
          <w:color w:val="222222"/>
          <w:lang w:val="es-MX"/>
        </w:rPr>
      </w:pPr>
      <w:r>
        <w:rPr>
          <w:rFonts w:ascii="Arial" w:eastAsia="Times New Roman" w:hAnsi="Arial" w:cs="Arial"/>
          <w:color w:val="222222"/>
          <w:lang w:val="es-MX"/>
        </w:rPr>
        <w:t>Estas líneas fortalecen la concreción de líneas de trabajo descritas en el citado Plan para las Bibliotecas:</w:t>
      </w:r>
    </w:p>
    <w:p w14:paraId="15A6FD82" w14:textId="77777777" w:rsidR="0004469A" w:rsidRDefault="0004469A" w:rsidP="00E34880">
      <w:pPr>
        <w:shd w:val="clear" w:color="auto" w:fill="FFFFFF"/>
        <w:spacing w:after="0" w:line="240" w:lineRule="auto"/>
        <w:jc w:val="both"/>
        <w:rPr>
          <w:rFonts w:ascii="Arial" w:eastAsia="Times New Roman" w:hAnsi="Arial" w:cs="Arial"/>
          <w:color w:val="222222"/>
          <w:lang w:val="es-MX"/>
        </w:rPr>
      </w:pPr>
    </w:p>
    <w:p w14:paraId="42581C93" w14:textId="77777777" w:rsidR="0004469A" w:rsidRDefault="0004469A" w:rsidP="00E34880">
      <w:pPr>
        <w:shd w:val="clear" w:color="auto" w:fill="FFFFFF"/>
        <w:spacing w:after="0" w:line="240" w:lineRule="auto"/>
        <w:jc w:val="both"/>
        <w:rPr>
          <w:rFonts w:ascii="Arial" w:eastAsia="Times New Roman" w:hAnsi="Arial" w:cs="Arial"/>
          <w:color w:val="222222"/>
          <w:lang w:val="es-MX"/>
        </w:rPr>
      </w:pPr>
    </w:p>
    <w:p w14:paraId="494CFDA8" w14:textId="77777777" w:rsidR="00CA3BF4" w:rsidRDefault="00CA3BF4" w:rsidP="00E34880">
      <w:pPr>
        <w:shd w:val="clear" w:color="auto" w:fill="FFFFFF"/>
        <w:spacing w:after="0" w:line="240" w:lineRule="auto"/>
        <w:jc w:val="both"/>
        <w:rPr>
          <w:rFonts w:ascii="Arial" w:eastAsia="Times New Roman" w:hAnsi="Arial" w:cs="Arial"/>
          <w:color w:val="222222"/>
          <w:lang w:val="es-MX"/>
        </w:rPr>
      </w:pPr>
    </w:p>
    <w:p w14:paraId="73DB6551" w14:textId="77777777" w:rsidR="00230897" w:rsidRPr="0004469A" w:rsidRDefault="00230897" w:rsidP="00E34880">
      <w:pPr>
        <w:pStyle w:val="ListParagraph"/>
        <w:numPr>
          <w:ilvl w:val="0"/>
          <w:numId w:val="1"/>
        </w:numPr>
        <w:jc w:val="both"/>
        <w:rPr>
          <w:rFonts w:ascii="Arial" w:hAnsi="Arial" w:cs="Arial"/>
          <w:lang w:val="es-MX"/>
        </w:rPr>
      </w:pPr>
      <w:r w:rsidRPr="0004469A">
        <w:rPr>
          <w:rFonts w:ascii="Arial" w:hAnsi="Arial" w:cs="Arial"/>
          <w:lang w:val="es-MX"/>
        </w:rPr>
        <w:lastRenderedPageBreak/>
        <w:t xml:space="preserve">Homologación de la capacidad de servicio en lo que respecta a personal y sus competencias. </w:t>
      </w:r>
    </w:p>
    <w:p w14:paraId="42CACF88" w14:textId="77777777" w:rsidR="00B86FB0" w:rsidRPr="00E23D88" w:rsidRDefault="00230897" w:rsidP="00600D9C">
      <w:pPr>
        <w:pStyle w:val="ListParagraph"/>
        <w:numPr>
          <w:ilvl w:val="0"/>
          <w:numId w:val="1"/>
        </w:numPr>
        <w:jc w:val="both"/>
        <w:rPr>
          <w:rFonts w:ascii="Arial" w:hAnsi="Arial" w:cs="Arial"/>
          <w:lang w:val="es-MX"/>
        </w:rPr>
      </w:pPr>
      <w:r w:rsidRPr="00E23D88">
        <w:rPr>
          <w:rFonts w:ascii="Arial" w:hAnsi="Arial" w:cs="Arial"/>
          <w:lang w:val="es-MX"/>
        </w:rPr>
        <w:t xml:space="preserve">Homologación de la capacidad de servicio con base en la demanda esperada de la población estudiantil del campus. </w:t>
      </w:r>
    </w:p>
    <w:p w14:paraId="79887F07" w14:textId="77777777" w:rsidR="00230897" w:rsidRPr="0004469A" w:rsidRDefault="00230897" w:rsidP="00E34880">
      <w:pPr>
        <w:pStyle w:val="ListParagraph"/>
        <w:numPr>
          <w:ilvl w:val="0"/>
          <w:numId w:val="1"/>
        </w:numPr>
        <w:jc w:val="both"/>
        <w:rPr>
          <w:rFonts w:ascii="Arial" w:hAnsi="Arial" w:cs="Arial"/>
          <w:lang w:val="es-MX"/>
        </w:rPr>
      </w:pPr>
      <w:r w:rsidRPr="0004469A">
        <w:rPr>
          <w:rFonts w:ascii="Arial" w:hAnsi="Arial" w:cs="Arial"/>
          <w:lang w:val="es-MX"/>
        </w:rPr>
        <w:t xml:space="preserve">Completar el catálogo de servicios que debe ofrecer la biblioteca en cada campus. </w:t>
      </w:r>
    </w:p>
    <w:p w14:paraId="047E1B98" w14:textId="77777777" w:rsidR="00230897" w:rsidRPr="0004469A" w:rsidRDefault="00230897" w:rsidP="00E34880">
      <w:pPr>
        <w:pStyle w:val="ListParagraph"/>
        <w:numPr>
          <w:ilvl w:val="0"/>
          <w:numId w:val="1"/>
        </w:numPr>
        <w:jc w:val="both"/>
        <w:rPr>
          <w:rFonts w:ascii="Arial" w:hAnsi="Arial" w:cs="Arial"/>
          <w:lang w:val="es-MX"/>
        </w:rPr>
      </w:pPr>
      <w:r w:rsidRPr="0004469A">
        <w:rPr>
          <w:rFonts w:ascii="Arial" w:hAnsi="Arial" w:cs="Arial"/>
          <w:lang w:val="es-MX"/>
        </w:rPr>
        <w:t xml:space="preserve">Un plan de nuevas contrataciones para las bibliotecas del Sistema CETYS orientadas a fortalecer la CDI. </w:t>
      </w:r>
    </w:p>
    <w:p w14:paraId="74F546FF" w14:textId="77777777" w:rsidR="00230897" w:rsidRPr="0004469A" w:rsidRDefault="00230897" w:rsidP="00E34880">
      <w:pPr>
        <w:pStyle w:val="ListParagraph"/>
        <w:numPr>
          <w:ilvl w:val="0"/>
          <w:numId w:val="1"/>
        </w:numPr>
        <w:jc w:val="both"/>
        <w:rPr>
          <w:rFonts w:ascii="Arial" w:hAnsi="Arial" w:cs="Arial"/>
          <w:lang w:val="es-MX"/>
        </w:rPr>
      </w:pPr>
      <w:r w:rsidRPr="0004469A">
        <w:rPr>
          <w:rFonts w:ascii="Arial" w:hAnsi="Arial" w:cs="Arial"/>
          <w:lang w:val="es-MX"/>
        </w:rPr>
        <w:t xml:space="preserve">Un plan de desarrollo profesional para el personal de las bibliotecas del Sistema CETYS que al mismo tiempo que fortalezca la cdi, también vaya homologando su nivel de operación en los tres campus. </w:t>
      </w:r>
    </w:p>
    <w:p w14:paraId="00B187FF" w14:textId="77777777" w:rsidR="00230897" w:rsidRDefault="00230897" w:rsidP="00E34880">
      <w:pPr>
        <w:pStyle w:val="ListParagraph"/>
        <w:numPr>
          <w:ilvl w:val="0"/>
          <w:numId w:val="1"/>
        </w:numPr>
        <w:jc w:val="both"/>
        <w:rPr>
          <w:rFonts w:ascii="Arial" w:hAnsi="Arial" w:cs="Arial"/>
          <w:lang w:val="es-MX"/>
        </w:rPr>
      </w:pPr>
      <w:r w:rsidRPr="0004469A">
        <w:rPr>
          <w:rFonts w:ascii="Arial" w:hAnsi="Arial" w:cs="Arial"/>
          <w:lang w:val="es-MX"/>
        </w:rPr>
        <w:t>Formular un conjunto de resultados de aprendizaje y sus respectivos instrumentos de medición para evaluar en qué medida un estudiante sabe cuáles son los servicios que le ofrecen las bibliotecas del Sistema y en qué medida los está utilizando. (</w:t>
      </w:r>
      <w:r w:rsidR="0004469A">
        <w:rPr>
          <w:rFonts w:ascii="Arial" w:hAnsi="Arial" w:cs="Arial"/>
          <w:lang w:val="es-MX"/>
        </w:rPr>
        <w:t>CETYS, 2011</w:t>
      </w:r>
      <w:r w:rsidRPr="0004469A">
        <w:rPr>
          <w:rFonts w:ascii="Arial" w:hAnsi="Arial" w:cs="Arial"/>
          <w:lang w:val="es-MX"/>
        </w:rPr>
        <w:t>, 41)</w:t>
      </w:r>
    </w:p>
    <w:p w14:paraId="35BAEFB8" w14:textId="77777777" w:rsidR="00AC547A" w:rsidRPr="0004469A" w:rsidRDefault="00AC547A" w:rsidP="00AC547A">
      <w:pPr>
        <w:pStyle w:val="ListParagraph"/>
        <w:jc w:val="both"/>
        <w:rPr>
          <w:rFonts w:ascii="Arial" w:hAnsi="Arial" w:cs="Arial"/>
          <w:lang w:val="es-MX"/>
        </w:rPr>
      </w:pPr>
    </w:p>
    <w:p w14:paraId="5F8B3485" w14:textId="77777777" w:rsidR="00230897" w:rsidRPr="0004469A" w:rsidRDefault="00230897" w:rsidP="00E157A5">
      <w:pPr>
        <w:shd w:val="clear" w:color="auto" w:fill="FFFFFF"/>
        <w:spacing w:after="0" w:line="240" w:lineRule="auto"/>
        <w:rPr>
          <w:rFonts w:ascii="Arial" w:eastAsia="Times New Roman" w:hAnsi="Arial" w:cs="Arial"/>
          <w:color w:val="222222"/>
          <w:lang w:val="es-MX"/>
        </w:rPr>
      </w:pPr>
    </w:p>
    <w:p w14:paraId="7A6AACFA" w14:textId="77777777" w:rsidR="00E157A5" w:rsidRPr="00B86FB0" w:rsidRDefault="00E157A5" w:rsidP="003E2EC6">
      <w:pPr>
        <w:pStyle w:val="ListParagraph"/>
        <w:numPr>
          <w:ilvl w:val="0"/>
          <w:numId w:val="2"/>
        </w:numPr>
        <w:shd w:val="clear" w:color="auto" w:fill="FFFFFF"/>
        <w:spacing w:after="0" w:line="240" w:lineRule="auto"/>
        <w:rPr>
          <w:rFonts w:ascii="Arial" w:eastAsia="Times New Roman" w:hAnsi="Arial" w:cs="Arial"/>
          <w:b/>
          <w:color w:val="222222"/>
          <w:lang w:val="es-MX"/>
        </w:rPr>
      </w:pPr>
      <w:r w:rsidRPr="00B86FB0">
        <w:rPr>
          <w:rFonts w:ascii="Arial" w:eastAsia="Times New Roman" w:hAnsi="Arial" w:cs="Arial"/>
          <w:b/>
          <w:color w:val="222222"/>
          <w:lang w:val="es-MX"/>
        </w:rPr>
        <w:t>Creación de la Coordi</w:t>
      </w:r>
      <w:r w:rsidR="00B86FB0">
        <w:rPr>
          <w:rFonts w:ascii="Arial" w:eastAsia="Times New Roman" w:hAnsi="Arial" w:cs="Arial"/>
          <w:b/>
          <w:color w:val="222222"/>
          <w:lang w:val="es-MX"/>
        </w:rPr>
        <w:t>nación Estatal de Investigación</w:t>
      </w:r>
    </w:p>
    <w:p w14:paraId="697AEAC7" w14:textId="77777777" w:rsidR="00316534" w:rsidRDefault="00316534" w:rsidP="00316534">
      <w:pPr>
        <w:shd w:val="clear" w:color="auto" w:fill="FFFFFF"/>
        <w:spacing w:after="0" w:line="240" w:lineRule="auto"/>
        <w:rPr>
          <w:rFonts w:ascii="Arial" w:eastAsia="Times New Roman" w:hAnsi="Arial" w:cs="Arial"/>
          <w:color w:val="222222"/>
          <w:lang w:val="es-MX"/>
        </w:rPr>
      </w:pPr>
    </w:p>
    <w:p w14:paraId="2B8DCD27" w14:textId="2EE2884A" w:rsidR="00CF4173" w:rsidRPr="00CF4173" w:rsidRDefault="00CF4173" w:rsidP="00CF4173">
      <w:pPr>
        <w:spacing w:line="240" w:lineRule="auto"/>
        <w:jc w:val="both"/>
        <w:rPr>
          <w:rFonts w:ascii="Arial" w:hAnsi="Arial" w:cs="Arial"/>
          <w:lang w:val="es-MX"/>
        </w:rPr>
      </w:pPr>
      <w:r w:rsidRPr="00CF4173">
        <w:rPr>
          <w:rFonts w:ascii="Arial" w:hAnsi="Arial" w:cs="Arial"/>
          <w:lang w:val="es-MX"/>
        </w:rPr>
        <w:t>El Plan CETYS 2020 estableció un objetivo estratégico orientado a ¨</w:t>
      </w:r>
      <w:r w:rsidRPr="00CF4173">
        <w:rPr>
          <w:rFonts w:ascii="Arial" w:hAnsi="Arial" w:cs="Arial"/>
          <w:i/>
          <w:iCs/>
          <w:lang w:val="es-MX"/>
        </w:rPr>
        <w:t>Impulsar un claustro académico de alto nivel de formación que enriquezca las tareas de docencia, investigación y extensión, con enfoque hacia medición del aprendizaje y uso de la tecnología</w:t>
      </w:r>
      <w:r w:rsidRPr="00CF4173">
        <w:rPr>
          <w:rFonts w:ascii="Arial" w:hAnsi="Arial" w:cs="Arial"/>
          <w:lang w:val="es-MX"/>
        </w:rPr>
        <w:t>¨ (</w:t>
      </w:r>
      <w:r w:rsidR="009D371A">
        <w:rPr>
          <w:rFonts w:ascii="Arial" w:hAnsi="Arial" w:cs="Arial"/>
          <w:lang w:val="es-MX"/>
        </w:rPr>
        <w:t>CETYS</w:t>
      </w:r>
      <w:r w:rsidRPr="00CF4173">
        <w:rPr>
          <w:rFonts w:ascii="Arial" w:hAnsi="Arial" w:cs="Arial"/>
          <w:lang w:val="es-MX"/>
        </w:rPr>
        <w:t>, 2011, p.</w:t>
      </w:r>
      <w:r w:rsidR="00D96BF3">
        <w:rPr>
          <w:rFonts w:ascii="Arial" w:hAnsi="Arial" w:cs="Arial"/>
          <w:lang w:val="es-MX"/>
        </w:rPr>
        <w:t xml:space="preserve"> </w:t>
      </w:r>
      <w:r w:rsidRPr="00CF4173">
        <w:rPr>
          <w:rFonts w:ascii="Arial" w:hAnsi="Arial" w:cs="Arial"/>
          <w:lang w:val="es-MX"/>
        </w:rPr>
        <w:t xml:space="preserve">22). </w:t>
      </w:r>
    </w:p>
    <w:p w14:paraId="7A042A7B" w14:textId="77777777" w:rsidR="00CF4173" w:rsidRDefault="00CF4173" w:rsidP="00CF4173">
      <w:pPr>
        <w:spacing w:line="240" w:lineRule="auto"/>
        <w:ind w:firstLine="720"/>
        <w:jc w:val="both"/>
        <w:rPr>
          <w:rFonts w:ascii="Arial" w:hAnsi="Arial" w:cs="Arial"/>
          <w:lang w:val="es-MX"/>
        </w:rPr>
      </w:pPr>
      <w:r w:rsidRPr="00CF4173">
        <w:rPr>
          <w:rFonts w:ascii="Arial" w:hAnsi="Arial" w:cs="Arial"/>
          <w:lang w:val="es-MX"/>
        </w:rPr>
        <w:t xml:space="preserve">En congruencia con el objetivo anterior y para impulsar con más énfasis los procesos investigativos y la productividad científica en la institución, en 2019 se creó la </w:t>
      </w:r>
      <w:r w:rsidRPr="00CF4173">
        <w:rPr>
          <w:rFonts w:ascii="Arial" w:hAnsi="Arial" w:cs="Arial"/>
          <w:i/>
          <w:iCs/>
          <w:lang w:val="es-MX"/>
        </w:rPr>
        <w:t>Coordinación Institucional de Investigación</w:t>
      </w:r>
      <w:r w:rsidRPr="00CF4173">
        <w:rPr>
          <w:rFonts w:ascii="Arial" w:hAnsi="Arial" w:cs="Arial"/>
          <w:lang w:val="es-MX"/>
        </w:rPr>
        <w:t xml:space="preserve"> cuyo objetivo fundamental es fortalecer la investigación científica y consolidar la difusión del conocimiento en CETYS Universidad y al exterior. </w:t>
      </w:r>
    </w:p>
    <w:p w14:paraId="61CD77D8" w14:textId="77777777" w:rsidR="00600D9C" w:rsidRDefault="00CF4173" w:rsidP="0054123A">
      <w:pPr>
        <w:spacing w:line="240" w:lineRule="auto"/>
        <w:ind w:firstLine="720"/>
        <w:jc w:val="both"/>
        <w:rPr>
          <w:rFonts w:ascii="Arial" w:hAnsi="Arial" w:cs="Arial"/>
          <w:lang w:val="es-MX"/>
        </w:rPr>
      </w:pPr>
      <w:r w:rsidRPr="00CF4173">
        <w:rPr>
          <w:rFonts w:ascii="Arial" w:hAnsi="Arial" w:cs="Arial"/>
          <w:lang w:val="es-MX"/>
        </w:rPr>
        <w:t xml:space="preserve">De esta instancia se derivó el </w:t>
      </w:r>
      <w:bookmarkStart w:id="0" w:name="_Hlk64477389"/>
      <w:r w:rsidRPr="00CF4173">
        <w:rPr>
          <w:rFonts w:ascii="Arial" w:hAnsi="Arial" w:cs="Arial"/>
          <w:i/>
          <w:iCs/>
          <w:lang w:val="es-MX"/>
        </w:rPr>
        <w:t xml:space="preserve">Plan Institucional de Fortalecimiento a la Investigación 2019-2023 </w:t>
      </w:r>
      <w:r w:rsidRPr="00CF4173">
        <w:rPr>
          <w:rFonts w:ascii="Arial" w:hAnsi="Arial" w:cs="Arial"/>
          <w:lang w:val="es-MX"/>
        </w:rPr>
        <w:t>(</w:t>
      </w:r>
      <w:r w:rsidR="009D371A">
        <w:rPr>
          <w:rFonts w:ascii="Arial" w:hAnsi="Arial" w:cs="Arial"/>
          <w:lang w:val="es-MX"/>
        </w:rPr>
        <w:t>CETYS</w:t>
      </w:r>
      <w:r w:rsidRPr="00CF4173">
        <w:rPr>
          <w:rFonts w:ascii="Arial" w:hAnsi="Arial" w:cs="Arial"/>
          <w:color w:val="222222"/>
          <w:shd w:val="clear" w:color="auto" w:fill="FFFFFF"/>
          <w:lang w:val="es-MX"/>
        </w:rPr>
        <w:t>, 2019)</w:t>
      </w:r>
      <w:r w:rsidRPr="00CF4173">
        <w:rPr>
          <w:rFonts w:ascii="Arial" w:hAnsi="Arial" w:cs="Arial"/>
          <w:lang w:val="es-MX"/>
        </w:rPr>
        <w:t>,</w:t>
      </w:r>
      <w:r w:rsidRPr="00CF4173">
        <w:rPr>
          <w:rFonts w:ascii="Arial" w:hAnsi="Arial" w:cs="Arial"/>
          <w:i/>
          <w:iCs/>
          <w:lang w:val="es-MX"/>
        </w:rPr>
        <w:t xml:space="preserve"> </w:t>
      </w:r>
      <w:r w:rsidRPr="00CF4173">
        <w:rPr>
          <w:rFonts w:ascii="Arial" w:hAnsi="Arial" w:cs="Arial"/>
          <w:lang w:val="es-MX"/>
        </w:rPr>
        <w:t>c</w:t>
      </w:r>
      <w:bookmarkEnd w:id="0"/>
      <w:r w:rsidRPr="00CF4173">
        <w:rPr>
          <w:rFonts w:ascii="Arial" w:hAnsi="Arial" w:cs="Arial"/>
          <w:lang w:val="es-MX"/>
        </w:rPr>
        <w:t xml:space="preserve">on estrategias y metas claras para cumplir el objetivo del Plan CETYS 2020. Entre ellas: </w:t>
      </w:r>
    </w:p>
    <w:p w14:paraId="7914008D" w14:textId="218C23B2" w:rsidR="00600D9C" w:rsidRDefault="00CF4173" w:rsidP="0054123A">
      <w:pPr>
        <w:spacing w:line="240" w:lineRule="auto"/>
        <w:ind w:firstLine="720"/>
        <w:jc w:val="both"/>
        <w:rPr>
          <w:rFonts w:ascii="Arial" w:hAnsi="Arial" w:cs="Arial"/>
          <w:lang w:val="es-MX"/>
        </w:rPr>
      </w:pPr>
      <w:r w:rsidRPr="00CF4173">
        <w:rPr>
          <w:rFonts w:ascii="Arial" w:hAnsi="Arial" w:cs="Arial"/>
          <w:lang w:val="es-MX"/>
        </w:rPr>
        <w:t xml:space="preserve">a) Lanzar una convocatoria anual con fondos para desarrollar investigación </w:t>
      </w:r>
    </w:p>
    <w:p w14:paraId="5CB29D9E" w14:textId="3A6792C9" w:rsidR="00600D9C" w:rsidRDefault="00CF4173" w:rsidP="0054123A">
      <w:pPr>
        <w:spacing w:line="240" w:lineRule="auto"/>
        <w:ind w:firstLine="720"/>
        <w:jc w:val="both"/>
        <w:rPr>
          <w:rFonts w:ascii="Arial" w:hAnsi="Arial" w:cs="Arial"/>
          <w:lang w:val="es-MX"/>
        </w:rPr>
      </w:pPr>
      <w:r w:rsidRPr="00CF4173">
        <w:rPr>
          <w:rFonts w:ascii="Arial" w:hAnsi="Arial" w:cs="Arial"/>
          <w:lang w:val="es-MX"/>
        </w:rPr>
        <w:t xml:space="preserve">b) Gestionar en colaboración con la </w:t>
      </w:r>
      <w:r w:rsidRPr="00CF4173">
        <w:rPr>
          <w:rFonts w:ascii="Arial" w:hAnsi="Arial" w:cs="Arial"/>
          <w:i/>
          <w:iCs/>
          <w:lang w:val="es-MX"/>
        </w:rPr>
        <w:t>Dirección Estatal de Bibliotecas de CETYS Universidad</w:t>
      </w:r>
      <w:r w:rsidRPr="00CF4173">
        <w:rPr>
          <w:rFonts w:ascii="Arial" w:hAnsi="Arial" w:cs="Arial"/>
          <w:lang w:val="es-MX"/>
        </w:rPr>
        <w:t xml:space="preserve"> un repositorio institucional de documentos, con objeto de registrar la productividad investigativa de los docentes-investigado</w:t>
      </w:r>
      <w:r w:rsidR="00ED6FC1">
        <w:rPr>
          <w:rFonts w:ascii="Arial" w:hAnsi="Arial" w:cs="Arial"/>
          <w:lang w:val="es-MX"/>
        </w:rPr>
        <w:t>res</w:t>
      </w:r>
      <w:r w:rsidRPr="00CF4173">
        <w:rPr>
          <w:rFonts w:ascii="Arial" w:hAnsi="Arial" w:cs="Arial"/>
          <w:lang w:val="es-MX"/>
        </w:rPr>
        <w:t xml:space="preserve"> </w:t>
      </w:r>
    </w:p>
    <w:p w14:paraId="2FE6BF2A" w14:textId="3276FD04" w:rsidR="00600D9C" w:rsidRDefault="00CF4173" w:rsidP="0054123A">
      <w:pPr>
        <w:spacing w:line="240" w:lineRule="auto"/>
        <w:ind w:firstLine="720"/>
        <w:jc w:val="both"/>
        <w:rPr>
          <w:rFonts w:ascii="Arial" w:hAnsi="Arial" w:cs="Arial"/>
          <w:lang w:val="es-MX"/>
        </w:rPr>
      </w:pPr>
      <w:r w:rsidRPr="00CF4173">
        <w:rPr>
          <w:rFonts w:ascii="Arial" w:hAnsi="Arial" w:cs="Arial"/>
          <w:lang w:val="es-MX"/>
        </w:rPr>
        <w:t xml:space="preserve">c) Diseñar un micrositio de investigación que contiene los perfiles y líneas de generación y aplicación del </w:t>
      </w:r>
      <w:r w:rsidR="00ED6FC1" w:rsidRPr="00CF4173">
        <w:rPr>
          <w:rFonts w:ascii="Arial" w:hAnsi="Arial" w:cs="Arial"/>
          <w:lang w:val="es-MX"/>
        </w:rPr>
        <w:t>conocimiento,</w:t>
      </w:r>
      <w:r w:rsidRPr="00CF4173">
        <w:rPr>
          <w:rFonts w:ascii="Arial" w:hAnsi="Arial" w:cs="Arial"/>
          <w:lang w:val="es-MX"/>
        </w:rPr>
        <w:t xml:space="preserve"> así como las temáticas y proyectos de investigación que se desarrollan en la institución </w:t>
      </w:r>
    </w:p>
    <w:p w14:paraId="3FF1616B" w14:textId="19D54DAF" w:rsidR="00600D9C" w:rsidRDefault="00CF4173" w:rsidP="0054123A">
      <w:pPr>
        <w:spacing w:line="240" w:lineRule="auto"/>
        <w:ind w:firstLine="720"/>
        <w:jc w:val="both"/>
        <w:rPr>
          <w:rFonts w:ascii="Arial" w:hAnsi="Arial" w:cs="Arial"/>
          <w:lang w:val="es-MX"/>
        </w:rPr>
      </w:pPr>
      <w:r w:rsidRPr="00CF4173">
        <w:rPr>
          <w:rFonts w:ascii="Arial" w:hAnsi="Arial" w:cs="Arial"/>
          <w:lang w:val="es-MX"/>
        </w:rPr>
        <w:t>d) Trabajar con profesores con intereses investigativos en el desarrollo de sus habilidades, para lo cual se diseñó e implementó un</w:t>
      </w:r>
      <w:r w:rsidR="0054123A">
        <w:rPr>
          <w:rFonts w:ascii="Arial" w:hAnsi="Arial" w:cs="Arial"/>
          <w:lang w:val="es-MX"/>
        </w:rPr>
        <w:t xml:space="preserve"> </w:t>
      </w:r>
      <w:r w:rsidRPr="00CF4173">
        <w:rPr>
          <w:rFonts w:ascii="Arial" w:hAnsi="Arial" w:cs="Arial"/>
          <w:lang w:val="es-MX"/>
        </w:rPr>
        <w:t xml:space="preserve">Diplomado especial en colaboración con la </w:t>
      </w:r>
      <w:r w:rsidRPr="00CF4173">
        <w:rPr>
          <w:rFonts w:ascii="Arial" w:hAnsi="Arial" w:cs="Arial"/>
          <w:i/>
          <w:iCs/>
          <w:lang w:val="es-MX"/>
        </w:rPr>
        <w:t xml:space="preserve">Dirección Estatal de Bibliotecas </w:t>
      </w:r>
      <w:r w:rsidRPr="00CF4173">
        <w:rPr>
          <w:rFonts w:ascii="Arial" w:hAnsi="Arial" w:cs="Arial"/>
          <w:lang w:val="es-MX"/>
        </w:rPr>
        <w:t>(DEB)</w:t>
      </w:r>
      <w:r w:rsidRPr="00CF4173">
        <w:rPr>
          <w:rFonts w:ascii="Arial" w:hAnsi="Arial" w:cs="Arial"/>
          <w:i/>
          <w:iCs/>
          <w:lang w:val="es-MX"/>
        </w:rPr>
        <w:t xml:space="preserve"> </w:t>
      </w:r>
      <w:r w:rsidRPr="00CF4173">
        <w:rPr>
          <w:rFonts w:ascii="Arial" w:hAnsi="Arial" w:cs="Arial"/>
          <w:lang w:val="es-MX"/>
        </w:rPr>
        <w:t xml:space="preserve">y el </w:t>
      </w:r>
      <w:r w:rsidRPr="00CF4173">
        <w:rPr>
          <w:rFonts w:ascii="Arial" w:hAnsi="Arial" w:cs="Arial"/>
          <w:i/>
          <w:iCs/>
          <w:lang w:val="es-MX"/>
        </w:rPr>
        <w:t xml:space="preserve">Centro de Desarrollo y Mejoramiento Académico </w:t>
      </w:r>
      <w:r w:rsidRPr="00CF4173">
        <w:rPr>
          <w:rFonts w:ascii="Arial" w:hAnsi="Arial" w:cs="Arial"/>
          <w:lang w:val="es-MX"/>
        </w:rPr>
        <w:t xml:space="preserve">(CDMA) </w:t>
      </w:r>
    </w:p>
    <w:p w14:paraId="1EF4719E" w14:textId="6891595B" w:rsidR="00CF4173" w:rsidRDefault="00CF4173" w:rsidP="0054123A">
      <w:pPr>
        <w:spacing w:line="240" w:lineRule="auto"/>
        <w:ind w:firstLine="720"/>
        <w:jc w:val="both"/>
        <w:rPr>
          <w:rFonts w:ascii="Arial" w:hAnsi="Arial" w:cs="Arial"/>
          <w:lang w:val="es-MX"/>
        </w:rPr>
      </w:pPr>
      <w:r w:rsidRPr="00CF4173">
        <w:rPr>
          <w:rFonts w:ascii="Arial" w:hAnsi="Arial" w:cs="Arial"/>
          <w:lang w:val="es-MX"/>
        </w:rPr>
        <w:t>e) Diseñar la Política de Propiedad Intelectual, entre otras estrategias. A continuación, se abordará brevemente la descripción de estas dos últimas.</w:t>
      </w:r>
    </w:p>
    <w:p w14:paraId="2B1DDAF7" w14:textId="77777777" w:rsidR="00CA4BF4" w:rsidRDefault="00CA4BF4" w:rsidP="0054123A">
      <w:pPr>
        <w:spacing w:line="240" w:lineRule="auto"/>
        <w:ind w:firstLine="720"/>
        <w:jc w:val="both"/>
        <w:rPr>
          <w:rFonts w:ascii="Arial" w:hAnsi="Arial" w:cs="Arial"/>
          <w:lang w:val="es-MX"/>
        </w:rPr>
      </w:pPr>
    </w:p>
    <w:p w14:paraId="3AD4BB8D" w14:textId="5D7C69CF" w:rsidR="00B862CB" w:rsidRDefault="00B862CB" w:rsidP="0054123A">
      <w:pPr>
        <w:spacing w:line="240" w:lineRule="auto"/>
        <w:ind w:firstLine="720"/>
        <w:jc w:val="both"/>
        <w:rPr>
          <w:rFonts w:ascii="Arial" w:hAnsi="Arial" w:cs="Arial"/>
          <w:lang w:val="es-MX"/>
        </w:rPr>
      </w:pPr>
    </w:p>
    <w:p w14:paraId="76DBA40C" w14:textId="77777777" w:rsidR="003E2EC6" w:rsidRPr="00B86FB0" w:rsidRDefault="00E157A5" w:rsidP="003E2EC6">
      <w:pPr>
        <w:pStyle w:val="ListParagraph"/>
        <w:numPr>
          <w:ilvl w:val="0"/>
          <w:numId w:val="2"/>
        </w:numPr>
        <w:shd w:val="clear" w:color="auto" w:fill="FFFFFF"/>
        <w:spacing w:after="0" w:line="240" w:lineRule="auto"/>
        <w:rPr>
          <w:rFonts w:ascii="Arial" w:eastAsia="Times New Roman" w:hAnsi="Arial" w:cs="Arial"/>
          <w:b/>
          <w:color w:val="222222"/>
          <w:lang w:val="es-MX"/>
        </w:rPr>
      </w:pPr>
      <w:r w:rsidRPr="00B86FB0">
        <w:rPr>
          <w:rFonts w:ascii="Arial" w:eastAsia="Times New Roman" w:hAnsi="Arial" w:cs="Arial"/>
          <w:b/>
          <w:color w:val="222222"/>
          <w:lang w:val="es-MX"/>
        </w:rPr>
        <w:lastRenderedPageBreak/>
        <w:t>Convergencia de esfuerzos: Proyectos comunes.</w:t>
      </w:r>
    </w:p>
    <w:p w14:paraId="63314C67" w14:textId="77777777" w:rsidR="009D371A" w:rsidRDefault="009D371A" w:rsidP="009D371A">
      <w:pPr>
        <w:shd w:val="clear" w:color="auto" w:fill="FFFFFF"/>
        <w:spacing w:after="0" w:line="240" w:lineRule="auto"/>
        <w:rPr>
          <w:rFonts w:ascii="Arial" w:eastAsia="Times New Roman" w:hAnsi="Arial" w:cs="Arial"/>
          <w:color w:val="222222"/>
          <w:lang w:val="es-MX"/>
        </w:rPr>
      </w:pPr>
    </w:p>
    <w:p w14:paraId="754D08EC" w14:textId="77777777" w:rsidR="009D371A" w:rsidRDefault="009D371A" w:rsidP="009D371A">
      <w:pPr>
        <w:shd w:val="clear" w:color="auto" w:fill="FFFFFF"/>
        <w:spacing w:after="0" w:line="240" w:lineRule="auto"/>
        <w:rPr>
          <w:rFonts w:ascii="Arial" w:eastAsia="Times New Roman" w:hAnsi="Arial" w:cs="Arial"/>
          <w:color w:val="222222"/>
          <w:lang w:val="es-MX"/>
        </w:rPr>
      </w:pPr>
    </w:p>
    <w:p w14:paraId="2806D800" w14:textId="2999348B" w:rsidR="000516B9" w:rsidRDefault="009D371A" w:rsidP="009D371A">
      <w:pPr>
        <w:shd w:val="clear" w:color="auto" w:fill="FFFFFF"/>
        <w:spacing w:after="0" w:line="240" w:lineRule="auto"/>
        <w:jc w:val="both"/>
        <w:rPr>
          <w:rFonts w:ascii="Arial" w:eastAsia="Times New Roman" w:hAnsi="Arial" w:cs="Arial"/>
          <w:color w:val="222222"/>
          <w:lang w:val="es-MX"/>
        </w:rPr>
      </w:pPr>
      <w:r>
        <w:rPr>
          <w:rFonts w:ascii="Arial" w:eastAsia="Times New Roman" w:hAnsi="Arial" w:cs="Arial"/>
          <w:color w:val="222222"/>
          <w:lang w:val="es-MX"/>
        </w:rPr>
        <w:t>Como decíamos en la Introducción, el desarrollo de esfuerzos comunes es en función de los objetivos institucionales. Otro no podría ser el camino para lograr avanzar en la investigación y la publicación. Sin recursos y servicios de información de calidad, no es posible lograr posicionar a la institución en niveles superiores de los rankings internacionales.</w:t>
      </w:r>
      <w:r w:rsidR="00B862CB">
        <w:rPr>
          <w:rFonts w:ascii="Arial" w:eastAsia="Times New Roman" w:hAnsi="Arial" w:cs="Arial"/>
          <w:color w:val="222222"/>
          <w:lang w:val="es-MX"/>
        </w:rPr>
        <w:t xml:space="preserve"> </w:t>
      </w:r>
    </w:p>
    <w:p w14:paraId="75818957" w14:textId="24220BC9" w:rsidR="000516B9" w:rsidRPr="00D96BF3" w:rsidRDefault="000516B9" w:rsidP="009D371A">
      <w:pPr>
        <w:shd w:val="clear" w:color="auto" w:fill="FFFFFF"/>
        <w:spacing w:after="0" w:line="240" w:lineRule="auto"/>
        <w:jc w:val="both"/>
        <w:rPr>
          <w:rFonts w:ascii="Arial" w:eastAsia="Times New Roman" w:hAnsi="Arial" w:cs="Arial"/>
          <w:color w:val="222222"/>
          <w:lang w:val="es-MX"/>
        </w:rPr>
      </w:pPr>
      <w:r>
        <w:rPr>
          <w:rFonts w:ascii="Arial" w:eastAsia="Times New Roman" w:hAnsi="Arial" w:cs="Arial"/>
          <w:color w:val="222222"/>
          <w:lang w:val="es-MX"/>
        </w:rPr>
        <w:tab/>
        <w:t xml:space="preserve">Adicionalmente, hay que agregar a esto, como elementos generales y contextuales que hacen imprescindible esta acción conjunta, lo constituyen el incremento de los investigadores y publicaciones, así como la masificación de la información, en donde es clave el apoyo del profesional de la información en la simplificación de </w:t>
      </w:r>
      <w:r w:rsidRPr="00D96BF3">
        <w:rPr>
          <w:rFonts w:ascii="Arial" w:eastAsia="Times New Roman" w:hAnsi="Arial" w:cs="Arial"/>
          <w:color w:val="222222"/>
          <w:lang w:val="es-MX"/>
        </w:rPr>
        <w:t xml:space="preserve">procesos </w:t>
      </w:r>
      <w:r w:rsidR="00D96BF3" w:rsidRPr="00D96BF3">
        <w:rPr>
          <w:rFonts w:ascii="Arial" w:eastAsia="Times New Roman" w:hAnsi="Arial" w:cs="Arial"/>
          <w:color w:val="222222"/>
          <w:lang w:val="es-MX"/>
        </w:rPr>
        <w:t>(</w:t>
      </w:r>
      <w:r w:rsidR="00D96BF3" w:rsidRPr="00D96BF3">
        <w:rPr>
          <w:rFonts w:ascii="Arial" w:hAnsi="Arial" w:cs="Arial"/>
          <w:color w:val="222222"/>
          <w:shd w:val="clear" w:color="auto" w:fill="FFFFFF"/>
          <w:lang w:val="es-MX"/>
        </w:rPr>
        <w:t xml:space="preserve">Galarraga Lasa, 2019). </w:t>
      </w:r>
    </w:p>
    <w:p w14:paraId="15A12BCD" w14:textId="2C7F3AFD" w:rsidR="009D371A" w:rsidRDefault="00B86FB0" w:rsidP="000516B9">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t>En este sentido, los siguientes proyectos lograron, de un modo u otro hacer patente esa sinergia y ese trabajo mancomunado.</w:t>
      </w:r>
    </w:p>
    <w:p w14:paraId="631A2625" w14:textId="77777777" w:rsidR="00B86FB0" w:rsidRDefault="00B86FB0" w:rsidP="009D371A">
      <w:pPr>
        <w:shd w:val="clear" w:color="auto" w:fill="FFFFFF"/>
        <w:spacing w:after="0" w:line="240" w:lineRule="auto"/>
        <w:rPr>
          <w:rFonts w:ascii="Arial" w:eastAsia="Times New Roman" w:hAnsi="Arial" w:cs="Arial"/>
          <w:color w:val="222222"/>
          <w:lang w:val="es-MX"/>
        </w:rPr>
      </w:pPr>
    </w:p>
    <w:p w14:paraId="7D364F00" w14:textId="77777777" w:rsidR="009D371A" w:rsidRPr="009D371A" w:rsidRDefault="009D371A" w:rsidP="009D371A">
      <w:pPr>
        <w:shd w:val="clear" w:color="auto" w:fill="FFFFFF"/>
        <w:spacing w:after="0" w:line="240" w:lineRule="auto"/>
        <w:rPr>
          <w:rFonts w:ascii="Arial" w:eastAsia="Times New Roman" w:hAnsi="Arial" w:cs="Arial"/>
          <w:color w:val="222222"/>
          <w:lang w:val="es-MX"/>
        </w:rPr>
      </w:pPr>
    </w:p>
    <w:p w14:paraId="2781B2FB" w14:textId="6C118ECE" w:rsidR="00E157A5" w:rsidRDefault="00E157A5" w:rsidP="003E2EC6">
      <w:pPr>
        <w:pStyle w:val="ListParagraph"/>
        <w:numPr>
          <w:ilvl w:val="1"/>
          <w:numId w:val="2"/>
        </w:numPr>
        <w:shd w:val="clear" w:color="auto" w:fill="FFFFFF"/>
        <w:spacing w:after="0" w:line="240" w:lineRule="auto"/>
        <w:rPr>
          <w:rFonts w:ascii="Arial" w:eastAsia="Times New Roman" w:hAnsi="Arial" w:cs="Arial"/>
          <w:b/>
          <w:color w:val="222222"/>
          <w:lang w:val="es-MX"/>
        </w:rPr>
      </w:pPr>
      <w:r w:rsidRPr="00B86FB0">
        <w:rPr>
          <w:rFonts w:ascii="Arial" w:eastAsia="Times New Roman" w:hAnsi="Arial" w:cs="Arial"/>
          <w:b/>
          <w:color w:val="222222"/>
          <w:lang w:val="es-MX"/>
        </w:rPr>
        <w:t>Repositorio Institucional CETYS</w:t>
      </w:r>
    </w:p>
    <w:p w14:paraId="78A073B0" w14:textId="77777777" w:rsidR="00D96BF3" w:rsidRPr="00B86FB0" w:rsidRDefault="00D96BF3" w:rsidP="00D96BF3">
      <w:pPr>
        <w:pStyle w:val="ListParagraph"/>
        <w:shd w:val="clear" w:color="auto" w:fill="FFFFFF"/>
        <w:spacing w:after="0" w:line="240" w:lineRule="auto"/>
        <w:ind w:left="1080"/>
        <w:rPr>
          <w:rFonts w:ascii="Arial" w:eastAsia="Times New Roman" w:hAnsi="Arial" w:cs="Arial"/>
          <w:b/>
          <w:color w:val="222222"/>
          <w:lang w:val="es-MX"/>
        </w:rPr>
      </w:pPr>
    </w:p>
    <w:p w14:paraId="35BC03F4" w14:textId="77777777" w:rsidR="003E2EC6" w:rsidRDefault="003E2EC6" w:rsidP="003E2EC6">
      <w:pPr>
        <w:shd w:val="clear" w:color="auto" w:fill="FFFFFF"/>
        <w:spacing w:after="0" w:line="240" w:lineRule="auto"/>
        <w:rPr>
          <w:rFonts w:ascii="Arial" w:eastAsia="Times New Roman" w:hAnsi="Arial" w:cs="Arial"/>
          <w:color w:val="222222"/>
          <w:lang w:val="es-MX"/>
        </w:rPr>
      </w:pPr>
    </w:p>
    <w:p w14:paraId="08F06709" w14:textId="4FAAFDF9" w:rsidR="00F33EF0" w:rsidRDefault="00F33EF0" w:rsidP="00B470CF">
      <w:pPr>
        <w:shd w:val="clear" w:color="auto" w:fill="FFFFFF"/>
        <w:spacing w:after="0" w:line="240" w:lineRule="auto"/>
        <w:jc w:val="both"/>
        <w:rPr>
          <w:rFonts w:ascii="Arial" w:eastAsia="Times New Roman" w:hAnsi="Arial" w:cs="Arial"/>
          <w:color w:val="222222"/>
          <w:lang w:val="es-MX"/>
        </w:rPr>
      </w:pPr>
      <w:r>
        <w:rPr>
          <w:rFonts w:ascii="Arial" w:eastAsia="Times New Roman" w:hAnsi="Arial" w:cs="Arial"/>
          <w:color w:val="222222"/>
          <w:lang w:val="es-MX"/>
        </w:rPr>
        <w:t xml:space="preserve">Los repositorios institucionales, </w:t>
      </w:r>
      <w:r w:rsidR="00B862CB">
        <w:rPr>
          <w:rFonts w:ascii="Arial" w:eastAsia="Times New Roman" w:hAnsi="Arial" w:cs="Arial"/>
          <w:color w:val="222222"/>
          <w:lang w:val="es-MX"/>
        </w:rPr>
        <w:t xml:space="preserve">forman </w:t>
      </w:r>
      <w:r>
        <w:rPr>
          <w:rFonts w:ascii="Arial" w:eastAsia="Times New Roman" w:hAnsi="Arial" w:cs="Arial"/>
          <w:color w:val="222222"/>
          <w:lang w:val="es-MX"/>
        </w:rPr>
        <w:t>parte del llamado movimiento de acceso abierto</w:t>
      </w:r>
      <w:r w:rsidR="00B862CB">
        <w:rPr>
          <w:rFonts w:ascii="Arial" w:eastAsia="Times New Roman" w:hAnsi="Arial" w:cs="Arial"/>
          <w:color w:val="222222"/>
          <w:lang w:val="es-MX"/>
        </w:rPr>
        <w:t xml:space="preserve"> y</w:t>
      </w:r>
      <w:r>
        <w:rPr>
          <w:rFonts w:ascii="Arial" w:eastAsia="Times New Roman" w:hAnsi="Arial" w:cs="Arial"/>
          <w:color w:val="222222"/>
          <w:lang w:val="es-MX"/>
        </w:rPr>
        <w:t xml:space="preserve"> se vienen configurando hace muchos años de manera particular en las universidades</w:t>
      </w:r>
      <w:r w:rsidR="001D6F8E">
        <w:rPr>
          <w:rFonts w:ascii="Arial" w:eastAsia="Times New Roman" w:hAnsi="Arial" w:cs="Arial"/>
          <w:color w:val="222222"/>
          <w:lang w:val="es-MX"/>
        </w:rPr>
        <w:t>, donde se les vincula de manera directa a las Bibliotecas (Cfr</w:t>
      </w:r>
      <w:r>
        <w:rPr>
          <w:rFonts w:ascii="Arial" w:eastAsia="Times New Roman" w:hAnsi="Arial" w:cs="Arial"/>
          <w:color w:val="222222"/>
          <w:lang w:val="es-MX"/>
        </w:rPr>
        <w:t>.</w:t>
      </w:r>
      <w:r w:rsidR="001D6F8E">
        <w:rPr>
          <w:rFonts w:ascii="Arial" w:eastAsia="Times New Roman" w:hAnsi="Arial" w:cs="Arial"/>
          <w:color w:val="222222"/>
          <w:lang w:val="es-MX"/>
        </w:rPr>
        <w:t xml:space="preserve"> Tovar Sanz, 2015)</w:t>
      </w:r>
      <w:r w:rsidR="00591A60">
        <w:rPr>
          <w:rFonts w:ascii="Arial" w:eastAsia="Times New Roman" w:hAnsi="Arial" w:cs="Arial"/>
          <w:color w:val="222222"/>
          <w:lang w:val="es-MX"/>
        </w:rPr>
        <w:t xml:space="preserve"> y a la investigación de calidad </w:t>
      </w:r>
      <w:r w:rsidR="005B6EB4">
        <w:rPr>
          <w:rFonts w:ascii="Arial" w:eastAsia="Times New Roman" w:hAnsi="Arial" w:cs="Arial"/>
          <w:color w:val="222222"/>
          <w:lang w:val="es-MX"/>
        </w:rPr>
        <w:t>(Cfr. Saravia López de Castilla, 2018)</w:t>
      </w:r>
    </w:p>
    <w:p w14:paraId="09AD6B03" w14:textId="77777777" w:rsidR="00EE4828" w:rsidRDefault="00F33EF0" w:rsidP="00F33EF0">
      <w:pPr>
        <w:shd w:val="clear" w:color="auto" w:fill="FFFFFF"/>
        <w:spacing w:after="0" w:line="240" w:lineRule="auto"/>
        <w:ind w:firstLine="720"/>
        <w:jc w:val="both"/>
        <w:rPr>
          <w:rFonts w:ascii="Arial" w:hAnsi="Arial" w:cs="Arial"/>
          <w:color w:val="444444"/>
          <w:lang w:val="es-MX"/>
        </w:rPr>
      </w:pPr>
      <w:r>
        <w:rPr>
          <w:rFonts w:ascii="Arial" w:eastAsia="Times New Roman" w:hAnsi="Arial" w:cs="Arial"/>
          <w:color w:val="222222"/>
          <w:lang w:val="es-MX"/>
        </w:rPr>
        <w:t xml:space="preserve">Siguiendo concepciones como la manifestada por la Universidad Autónoma de Madrid </w:t>
      </w:r>
      <w:r w:rsidR="0073547C">
        <w:rPr>
          <w:rFonts w:ascii="Arial" w:eastAsia="Times New Roman" w:hAnsi="Arial" w:cs="Arial"/>
          <w:color w:val="222222"/>
          <w:lang w:val="es-MX"/>
        </w:rPr>
        <w:t>(UAM</w:t>
      </w:r>
      <w:r w:rsidR="00EE4828">
        <w:rPr>
          <w:rFonts w:ascii="Arial" w:eastAsia="Times New Roman" w:hAnsi="Arial" w:cs="Arial"/>
          <w:color w:val="222222"/>
          <w:lang w:val="es-MX"/>
        </w:rPr>
        <w:t>, 2021</w:t>
      </w:r>
      <w:r w:rsidR="0073547C">
        <w:rPr>
          <w:rFonts w:ascii="Arial" w:eastAsia="Times New Roman" w:hAnsi="Arial" w:cs="Arial"/>
          <w:color w:val="222222"/>
          <w:lang w:val="es-MX"/>
        </w:rPr>
        <w:t xml:space="preserve">) </w:t>
      </w:r>
      <w:r>
        <w:rPr>
          <w:rFonts w:ascii="Arial" w:eastAsia="Times New Roman" w:hAnsi="Arial" w:cs="Arial"/>
          <w:color w:val="222222"/>
          <w:lang w:val="es-MX"/>
        </w:rPr>
        <w:t xml:space="preserve">con respecto a su repositorio </w:t>
      </w:r>
      <w:r w:rsidR="0073547C">
        <w:rPr>
          <w:rFonts w:ascii="Arial" w:eastAsia="Times New Roman" w:hAnsi="Arial" w:cs="Arial"/>
          <w:color w:val="222222"/>
          <w:lang w:val="es-MX"/>
        </w:rPr>
        <w:t>institucional</w:t>
      </w:r>
      <w:r w:rsidRPr="00F33EF0">
        <w:rPr>
          <w:rFonts w:ascii="Arial" w:eastAsia="Times New Roman" w:hAnsi="Arial" w:cs="Arial"/>
          <w:color w:val="222222"/>
          <w:lang w:val="es-MX"/>
        </w:rPr>
        <w:t xml:space="preserve">, </w:t>
      </w:r>
      <w:r>
        <w:rPr>
          <w:rFonts w:ascii="Arial" w:eastAsia="Times New Roman" w:hAnsi="Arial" w:cs="Arial"/>
          <w:color w:val="222222"/>
          <w:lang w:val="es-MX"/>
        </w:rPr>
        <w:t xml:space="preserve">el mismo tiene como cometidos: </w:t>
      </w:r>
      <w:r w:rsidRPr="00600D9C">
        <w:rPr>
          <w:rFonts w:ascii="Arial" w:eastAsia="Times New Roman" w:hAnsi="Arial" w:cs="Arial"/>
          <w:lang w:val="es-MX"/>
        </w:rPr>
        <w:t>“r</w:t>
      </w:r>
      <w:r w:rsidRPr="00600D9C">
        <w:rPr>
          <w:rFonts w:ascii="Arial" w:hAnsi="Arial" w:cs="Arial"/>
          <w:lang w:val="es-MX"/>
        </w:rPr>
        <w:t xml:space="preserve">eunir, archivar, preservar, así como promocionar, aumentar la visibilidad y difundir en modo de acceso abierto los resultados de investigación de la Universidad a la comunidad nacional e internacional.” </w:t>
      </w:r>
    </w:p>
    <w:p w14:paraId="5CEF020B" w14:textId="77777777" w:rsidR="00F87FC1" w:rsidRDefault="003E2EC6" w:rsidP="00F33EF0">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t xml:space="preserve">En el </w:t>
      </w:r>
      <w:r w:rsidR="0073547C">
        <w:rPr>
          <w:rFonts w:ascii="Arial" w:eastAsia="Times New Roman" w:hAnsi="Arial" w:cs="Arial"/>
          <w:color w:val="222222"/>
          <w:lang w:val="es-MX"/>
        </w:rPr>
        <w:t>segundo</w:t>
      </w:r>
      <w:r>
        <w:rPr>
          <w:rFonts w:ascii="Arial" w:eastAsia="Times New Roman" w:hAnsi="Arial" w:cs="Arial"/>
          <w:color w:val="222222"/>
          <w:lang w:val="es-MX"/>
        </w:rPr>
        <w:t xml:space="preserve"> semestre de 2019 se conjuntaron una serie de áreas dentro de CETYS Universidad con el objetivo de formalizarla creación del Repositorio Institucional CETYS</w:t>
      </w:r>
      <w:r w:rsidR="00F87FC1">
        <w:rPr>
          <w:rFonts w:ascii="Arial" w:eastAsia="Times New Roman" w:hAnsi="Arial" w:cs="Arial"/>
          <w:color w:val="222222"/>
          <w:lang w:val="es-MX"/>
        </w:rPr>
        <w:t>, en una perspectiva integradora.</w:t>
      </w:r>
    </w:p>
    <w:p w14:paraId="582E436D" w14:textId="5A373E8C" w:rsidR="00580157" w:rsidRDefault="00706E7E" w:rsidP="00CF4173">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t>De este modo, se confor</w:t>
      </w:r>
      <w:r w:rsidR="00F10E84">
        <w:rPr>
          <w:rFonts w:ascii="Arial" w:eastAsia="Times New Roman" w:hAnsi="Arial" w:cs="Arial"/>
          <w:color w:val="222222"/>
          <w:lang w:val="es-MX"/>
        </w:rPr>
        <w:t>mó un equipo con los responsables del Centro de Desarrollo y Mejoramiento Académico</w:t>
      </w:r>
      <w:r w:rsidR="008402A4">
        <w:rPr>
          <w:rFonts w:ascii="Arial" w:eastAsia="Times New Roman" w:hAnsi="Arial" w:cs="Arial"/>
          <w:color w:val="222222"/>
          <w:lang w:val="es-MX"/>
        </w:rPr>
        <w:t xml:space="preserve"> (CDMA)</w:t>
      </w:r>
      <w:r w:rsidR="00F10E84">
        <w:rPr>
          <w:rFonts w:ascii="Arial" w:eastAsia="Times New Roman" w:hAnsi="Arial" w:cs="Arial"/>
          <w:color w:val="222222"/>
          <w:lang w:val="es-MX"/>
        </w:rPr>
        <w:t xml:space="preserve">, del Programa Editorial, de eCampus, de la Coordinación Institucional </w:t>
      </w:r>
      <w:r w:rsidR="00BA09B8">
        <w:rPr>
          <w:rFonts w:ascii="Arial" w:eastAsia="Times New Roman" w:hAnsi="Arial" w:cs="Arial"/>
          <w:color w:val="222222"/>
          <w:lang w:val="es-MX"/>
        </w:rPr>
        <w:t>en Investigación</w:t>
      </w:r>
      <w:r w:rsidR="008402A4">
        <w:rPr>
          <w:rFonts w:ascii="Arial" w:eastAsia="Times New Roman" w:hAnsi="Arial" w:cs="Arial"/>
          <w:color w:val="222222"/>
          <w:lang w:val="es-MX"/>
        </w:rPr>
        <w:t xml:space="preserve"> (CII)</w:t>
      </w:r>
      <w:r w:rsidR="00BA09B8">
        <w:rPr>
          <w:rFonts w:ascii="Arial" w:eastAsia="Times New Roman" w:hAnsi="Arial" w:cs="Arial"/>
          <w:color w:val="222222"/>
          <w:lang w:val="es-MX"/>
        </w:rPr>
        <w:t xml:space="preserve"> y la propia Dirección Estatal de Bibliotecas</w:t>
      </w:r>
      <w:r w:rsidR="00674C90">
        <w:rPr>
          <w:rFonts w:ascii="Arial" w:eastAsia="Times New Roman" w:hAnsi="Arial" w:cs="Arial"/>
          <w:color w:val="222222"/>
          <w:lang w:val="es-MX"/>
        </w:rPr>
        <w:t xml:space="preserve"> (DEB)</w:t>
      </w:r>
      <w:r w:rsidR="00BA09B8">
        <w:rPr>
          <w:rFonts w:ascii="Arial" w:eastAsia="Times New Roman" w:hAnsi="Arial" w:cs="Arial"/>
          <w:color w:val="222222"/>
          <w:lang w:val="es-MX"/>
        </w:rPr>
        <w:t xml:space="preserve"> para discutir y delinear una propuesta y plan de trabajo.</w:t>
      </w:r>
    </w:p>
    <w:p w14:paraId="01DD87DD" w14:textId="77777777" w:rsidR="00BA09B8" w:rsidRDefault="006E2DB5" w:rsidP="00CF4173">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t xml:space="preserve">Se buscaron </w:t>
      </w:r>
      <w:r w:rsidR="0049534C">
        <w:rPr>
          <w:rFonts w:ascii="Arial" w:eastAsia="Times New Roman" w:hAnsi="Arial" w:cs="Arial"/>
          <w:color w:val="222222"/>
          <w:lang w:val="es-MX"/>
        </w:rPr>
        <w:t xml:space="preserve">proveedores y se dio posibilidad de recibir propuestas de 3 </w:t>
      </w:r>
      <w:r w:rsidR="00316534">
        <w:rPr>
          <w:rFonts w:ascii="Arial" w:eastAsia="Times New Roman" w:hAnsi="Arial" w:cs="Arial"/>
          <w:color w:val="222222"/>
          <w:lang w:val="es-MX"/>
        </w:rPr>
        <w:t xml:space="preserve">de ellos </w:t>
      </w:r>
      <w:r w:rsidR="0049534C">
        <w:rPr>
          <w:rFonts w:ascii="Arial" w:eastAsia="Times New Roman" w:hAnsi="Arial" w:cs="Arial"/>
          <w:color w:val="222222"/>
          <w:lang w:val="es-MX"/>
        </w:rPr>
        <w:t>en un solo día, con participación de los mencionados directivos y personal técnico de Informática, con su Director al frente.</w:t>
      </w:r>
    </w:p>
    <w:p w14:paraId="05CDA6BD" w14:textId="21DCC621" w:rsidR="00CF4173" w:rsidRDefault="0049534C" w:rsidP="00CF4173">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t xml:space="preserve">Luego de escuchar las propuestas, se decidió pedir propuestas económicas concretas y después de ello, teniendo todo el conjunto, se tomó la decisión de contratar </w:t>
      </w:r>
      <w:r w:rsidR="001D25FE">
        <w:rPr>
          <w:rFonts w:ascii="Arial" w:eastAsia="Times New Roman" w:hAnsi="Arial" w:cs="Arial"/>
          <w:color w:val="222222"/>
          <w:lang w:val="es-MX"/>
        </w:rPr>
        <w:t>un proveedor que trab</w:t>
      </w:r>
      <w:r w:rsidR="00600D9C">
        <w:rPr>
          <w:rFonts w:ascii="Arial" w:eastAsia="Times New Roman" w:hAnsi="Arial" w:cs="Arial"/>
          <w:color w:val="222222"/>
          <w:lang w:val="es-MX"/>
        </w:rPr>
        <w:t>aja DSpace, un software</w:t>
      </w:r>
      <w:r w:rsidR="001D25FE">
        <w:rPr>
          <w:rFonts w:ascii="Arial" w:eastAsia="Times New Roman" w:hAnsi="Arial" w:cs="Arial"/>
          <w:color w:val="222222"/>
          <w:lang w:val="es-MX"/>
        </w:rPr>
        <w:t xml:space="preserve"> de fuente abierta más utilizado en estas aplicaciones a nivel mundial (Cfr. </w:t>
      </w:r>
      <w:r w:rsidR="001D25FE" w:rsidRPr="001D25FE">
        <w:rPr>
          <w:rFonts w:ascii="Arial" w:hAnsi="Arial" w:cs="Arial"/>
          <w:color w:val="000000"/>
          <w:lang w:val="es-MX"/>
        </w:rPr>
        <w:t>Doria</w:t>
      </w:r>
      <w:r w:rsidR="001D25FE">
        <w:rPr>
          <w:rFonts w:ascii="Arial" w:hAnsi="Arial" w:cs="Arial"/>
          <w:color w:val="000000"/>
          <w:lang w:val="es-MX"/>
        </w:rPr>
        <w:t>, del Prado</w:t>
      </w:r>
      <w:r w:rsidR="001D25FE" w:rsidRPr="001D25FE">
        <w:rPr>
          <w:rFonts w:ascii="Arial" w:hAnsi="Arial" w:cs="Arial"/>
          <w:color w:val="000000"/>
          <w:lang w:val="es-MX"/>
        </w:rPr>
        <w:t xml:space="preserve"> y Haustein</w:t>
      </w:r>
      <w:r w:rsidR="001D25FE">
        <w:rPr>
          <w:rFonts w:ascii="Arial" w:hAnsi="Arial" w:cs="Arial"/>
          <w:color w:val="000000"/>
          <w:lang w:val="es-MX"/>
        </w:rPr>
        <w:t>, 2015)</w:t>
      </w:r>
      <w:r w:rsidR="00211E6A">
        <w:rPr>
          <w:rFonts w:ascii="Arial" w:hAnsi="Arial" w:cs="Arial"/>
          <w:color w:val="000000"/>
          <w:lang w:val="es-MX"/>
        </w:rPr>
        <w:t xml:space="preserve">. </w:t>
      </w:r>
      <w:r>
        <w:rPr>
          <w:rFonts w:ascii="Arial" w:eastAsia="Times New Roman" w:hAnsi="Arial" w:cs="Arial"/>
          <w:color w:val="222222"/>
          <w:lang w:val="es-MX"/>
        </w:rPr>
        <w:t>De aquí en más</w:t>
      </w:r>
      <w:r w:rsidR="00211E6A">
        <w:rPr>
          <w:rFonts w:ascii="Arial" w:eastAsia="Times New Roman" w:hAnsi="Arial" w:cs="Arial"/>
          <w:color w:val="222222"/>
          <w:lang w:val="es-MX"/>
        </w:rPr>
        <w:t>,</w:t>
      </w:r>
      <w:r>
        <w:rPr>
          <w:rFonts w:ascii="Arial" w:eastAsia="Times New Roman" w:hAnsi="Arial" w:cs="Arial"/>
          <w:color w:val="222222"/>
          <w:lang w:val="es-MX"/>
        </w:rPr>
        <w:t xml:space="preserve"> fue comunicar los resultados a los concursantes y pedir una propuesta de Plan de ejecución al seleccionado.</w:t>
      </w:r>
    </w:p>
    <w:p w14:paraId="078E509A" w14:textId="563E5E53" w:rsidR="00DF622A" w:rsidRDefault="0049534C" w:rsidP="00CF4173">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t>El trabajo se desarrolló en diversas fases, siendo la primera la determinación de las colecciones y subcolecciones a integrar por cada área y la última</w:t>
      </w:r>
      <w:r w:rsidR="00CE54C6">
        <w:rPr>
          <w:rFonts w:ascii="Arial" w:eastAsia="Times New Roman" w:hAnsi="Arial" w:cs="Arial"/>
          <w:color w:val="222222"/>
          <w:lang w:val="es-MX"/>
        </w:rPr>
        <w:t>,</w:t>
      </w:r>
      <w:r>
        <w:rPr>
          <w:rFonts w:ascii="Arial" w:eastAsia="Times New Roman" w:hAnsi="Arial" w:cs="Arial"/>
          <w:color w:val="222222"/>
          <w:lang w:val="es-MX"/>
        </w:rPr>
        <w:t xml:space="preserve"> la capacitación de los operadores y supervisores de</w:t>
      </w:r>
      <w:r w:rsidR="00580157">
        <w:rPr>
          <w:rFonts w:ascii="Arial" w:eastAsia="Times New Roman" w:hAnsi="Arial" w:cs="Arial"/>
          <w:color w:val="222222"/>
          <w:lang w:val="es-MX"/>
        </w:rPr>
        <w:t xml:space="preserve"> cada área. Un bibliotecario quedó asignado a la Coordinación técnica del Repositorio (en cuanto a consistencia de datos, información y metadatos) y una persona de Informática para la Coordinación en lo tecnológico (en lo referido a servidor, mantenimiento, cosecha de registros por otros sistemas, accesos, etc.)</w:t>
      </w:r>
      <w:r w:rsidR="009E3D23">
        <w:rPr>
          <w:rFonts w:ascii="Arial" w:eastAsia="Times New Roman" w:hAnsi="Arial" w:cs="Arial"/>
          <w:color w:val="222222"/>
          <w:lang w:val="es-MX"/>
        </w:rPr>
        <w:t>.</w:t>
      </w:r>
      <w:r w:rsidR="00CE54C6">
        <w:rPr>
          <w:rFonts w:ascii="Arial" w:eastAsia="Times New Roman" w:hAnsi="Arial" w:cs="Arial"/>
          <w:color w:val="222222"/>
          <w:lang w:val="es-MX"/>
        </w:rPr>
        <w:t xml:space="preserve"> </w:t>
      </w:r>
      <w:r w:rsidR="00DF622A">
        <w:rPr>
          <w:rFonts w:ascii="Arial" w:eastAsia="Times New Roman" w:hAnsi="Arial" w:cs="Arial"/>
          <w:color w:val="222222"/>
          <w:lang w:val="es-MX"/>
        </w:rPr>
        <w:t xml:space="preserve">Sin querer entrar en detalles técnicos, solo mencionaremos que la construcción de los metadatos se basó en el Dublin Core (Metodología Driver 2.0) y el protocolo de interoperabilidad de contenidos es el </w:t>
      </w:r>
      <w:r w:rsidR="00DF622A" w:rsidRPr="00DF622A">
        <w:rPr>
          <w:rFonts w:ascii="Arial" w:eastAsia="Times New Roman" w:hAnsi="Arial" w:cs="Arial"/>
          <w:color w:val="222222"/>
          <w:lang w:val="es-MX"/>
        </w:rPr>
        <w:t>OAI-PMH</w:t>
      </w:r>
      <w:r w:rsidR="00DF622A">
        <w:rPr>
          <w:rFonts w:ascii="Arial" w:eastAsia="Times New Roman" w:hAnsi="Arial" w:cs="Arial"/>
          <w:color w:val="222222"/>
          <w:lang w:val="es-MX"/>
        </w:rPr>
        <w:t>.</w:t>
      </w:r>
    </w:p>
    <w:p w14:paraId="79B6EAF9" w14:textId="3DF6DC44" w:rsidR="00CA3BF4" w:rsidRDefault="00580157" w:rsidP="00CF4173">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t xml:space="preserve">El lanzamiento del Repositorio Institucional CETYS se realizó el 5 de marzo de 2020 en un evento realizado a nivel Sistema, convocado por el Consejo Asesor de Bibliotecas CETYS, </w:t>
      </w:r>
      <w:r>
        <w:rPr>
          <w:rFonts w:ascii="Arial" w:eastAsia="Times New Roman" w:hAnsi="Arial" w:cs="Arial"/>
          <w:color w:val="222222"/>
          <w:lang w:val="es-MX"/>
        </w:rPr>
        <w:lastRenderedPageBreak/>
        <w:t xml:space="preserve">denominado </w:t>
      </w:r>
      <w:r w:rsidRPr="00BF09E3">
        <w:rPr>
          <w:rFonts w:ascii="Arial" w:eastAsia="Times New Roman" w:hAnsi="Arial" w:cs="Arial"/>
          <w:i/>
          <w:color w:val="222222"/>
          <w:lang w:val="es-MX"/>
        </w:rPr>
        <w:t>Academia x Biblioteca: Multiplicar más que sumar</w:t>
      </w:r>
      <w:r w:rsidR="00BF09E3">
        <w:rPr>
          <w:rFonts w:ascii="Arial" w:eastAsia="Times New Roman" w:hAnsi="Arial" w:cs="Arial"/>
          <w:i/>
          <w:color w:val="222222"/>
          <w:lang w:val="es-MX"/>
        </w:rPr>
        <w:t xml:space="preserve"> </w:t>
      </w:r>
      <w:r w:rsidR="00BF09E3">
        <w:rPr>
          <w:rFonts w:ascii="Arial" w:eastAsia="Times New Roman" w:hAnsi="Arial" w:cs="Arial"/>
          <w:color w:val="222222"/>
          <w:lang w:val="es-MX"/>
        </w:rPr>
        <w:t>(Foto</w:t>
      </w:r>
      <w:r w:rsidR="00552E54">
        <w:rPr>
          <w:rFonts w:ascii="Arial" w:eastAsia="Times New Roman" w:hAnsi="Arial" w:cs="Arial"/>
          <w:color w:val="222222"/>
          <w:lang w:val="es-MX"/>
        </w:rPr>
        <w:t>grafía</w:t>
      </w:r>
      <w:r w:rsidR="00BF09E3">
        <w:rPr>
          <w:rFonts w:ascii="Arial" w:eastAsia="Times New Roman" w:hAnsi="Arial" w:cs="Arial"/>
          <w:color w:val="222222"/>
          <w:lang w:val="es-MX"/>
        </w:rPr>
        <w:t>s 1 y 2)</w:t>
      </w:r>
      <w:r>
        <w:rPr>
          <w:rFonts w:ascii="Arial" w:eastAsia="Times New Roman" w:hAnsi="Arial" w:cs="Arial"/>
          <w:color w:val="222222"/>
          <w:lang w:val="es-MX"/>
        </w:rPr>
        <w:t>, en el que se dieron a conocer diversos proyectos ejecutados en conjunto entre las Bibliotecas con la Academia.</w:t>
      </w:r>
    </w:p>
    <w:p w14:paraId="79615A26" w14:textId="77777777" w:rsidR="00B86FB0" w:rsidRDefault="001B053F" w:rsidP="00CF4173">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t>La presentación fue el cierre del evento, dándose a conocer la inscripción del Repositorio en el DOAR</w:t>
      </w:r>
      <w:r w:rsidR="00E13DFA">
        <w:rPr>
          <w:rFonts w:ascii="Arial" w:eastAsia="Times New Roman" w:hAnsi="Arial" w:cs="Arial"/>
          <w:color w:val="222222"/>
          <w:lang w:val="es-MX"/>
        </w:rPr>
        <w:t xml:space="preserve"> (</w:t>
      </w:r>
      <w:hyperlink r:id="rId12" w:history="1">
        <w:r w:rsidR="00E13DFA" w:rsidRPr="00AD6478">
          <w:rPr>
            <w:rStyle w:val="Hyperlink"/>
            <w:rFonts w:ascii="Arial" w:eastAsia="Times New Roman" w:hAnsi="Arial" w:cs="Arial"/>
            <w:lang w:val="es-MX"/>
          </w:rPr>
          <w:t>https://v2.sherpa.ac.uk/opendoar/</w:t>
        </w:r>
      </w:hyperlink>
      <w:r w:rsidR="00E13DFA">
        <w:rPr>
          <w:rFonts w:ascii="Arial" w:eastAsia="Times New Roman" w:hAnsi="Arial" w:cs="Arial"/>
          <w:color w:val="222222"/>
          <w:lang w:val="es-MX"/>
        </w:rPr>
        <w:t>)</w:t>
      </w:r>
      <w:r w:rsidR="00D51041">
        <w:rPr>
          <w:rFonts w:ascii="Arial" w:eastAsia="Times New Roman" w:hAnsi="Arial" w:cs="Arial"/>
          <w:color w:val="222222"/>
          <w:lang w:val="es-MX"/>
        </w:rPr>
        <w:t>, de origen británico, y explicándose que ya había 250 recursos procesados en el mismo, lo que iría creciendo con el paso del tiempo.</w:t>
      </w:r>
    </w:p>
    <w:p w14:paraId="26CC6236" w14:textId="77777777" w:rsidR="00D51041" w:rsidRDefault="00D51041" w:rsidP="00E23D88">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t xml:space="preserve">El RICETYS (Repositorio Institucional CETYS) es utilizado para ser cosechado por el EDS de EBSCO en la interfase ubicada en </w:t>
      </w:r>
      <w:hyperlink r:id="rId13" w:history="1">
        <w:r w:rsidR="00E13DFA" w:rsidRPr="00AD6478">
          <w:rPr>
            <w:rStyle w:val="Hyperlink"/>
            <w:rFonts w:ascii="Arial" w:eastAsia="Times New Roman" w:hAnsi="Arial" w:cs="Arial"/>
            <w:lang w:val="es-MX"/>
          </w:rPr>
          <w:t>https://www.cetys.mx/biblioteca/</w:t>
        </w:r>
      </w:hyperlink>
      <w:r w:rsidR="00E13DFA">
        <w:rPr>
          <w:rFonts w:ascii="Arial" w:eastAsia="Times New Roman" w:hAnsi="Arial" w:cs="Arial"/>
          <w:color w:val="222222"/>
          <w:lang w:val="es-MX"/>
        </w:rPr>
        <w:t xml:space="preserve"> </w:t>
      </w:r>
      <w:r>
        <w:rPr>
          <w:rFonts w:ascii="Arial" w:eastAsia="Times New Roman" w:hAnsi="Arial" w:cs="Arial"/>
          <w:color w:val="222222"/>
          <w:lang w:val="es-MX"/>
        </w:rPr>
        <w:t>. Adicionalmente se utilizan sus recursos para poder trabajar el micrositio de CETYS en la Biblioteca Virtual</w:t>
      </w:r>
      <w:r w:rsidR="00E13DFA">
        <w:rPr>
          <w:rFonts w:ascii="Arial" w:eastAsia="Times New Roman" w:hAnsi="Arial" w:cs="Arial"/>
          <w:color w:val="222222"/>
          <w:lang w:val="es-MX"/>
        </w:rPr>
        <w:t xml:space="preserve"> Miguel de Cervantes (BVMC): </w:t>
      </w:r>
      <w:hyperlink r:id="rId14" w:history="1">
        <w:r w:rsidR="00E13DFA" w:rsidRPr="00AD6478">
          <w:rPr>
            <w:rStyle w:val="Hyperlink"/>
            <w:rFonts w:ascii="Arial" w:eastAsia="Times New Roman" w:hAnsi="Arial" w:cs="Arial"/>
            <w:lang w:val="es-MX"/>
          </w:rPr>
          <w:t>http://www.cervantesvirtual.com/portales/cetys_universidad/</w:t>
        </w:r>
      </w:hyperlink>
      <w:r w:rsidR="00E13DFA">
        <w:rPr>
          <w:rFonts w:ascii="Arial" w:eastAsia="Times New Roman" w:hAnsi="Arial" w:cs="Arial"/>
          <w:color w:val="222222"/>
          <w:lang w:val="es-MX"/>
        </w:rPr>
        <w:t xml:space="preserve"> </w:t>
      </w:r>
    </w:p>
    <w:p w14:paraId="09E07595" w14:textId="77777777" w:rsidR="00D51041" w:rsidRPr="00580157" w:rsidRDefault="00D51041" w:rsidP="00CF4173">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t>Las estadísticas (Figuras 1 y 2) demuestran un avance interesante en el</w:t>
      </w:r>
      <w:r w:rsidR="00B470CF">
        <w:rPr>
          <w:rFonts w:ascii="Arial" w:eastAsia="Times New Roman" w:hAnsi="Arial" w:cs="Arial"/>
          <w:color w:val="222222"/>
          <w:lang w:val="es-MX"/>
        </w:rPr>
        <w:t xml:space="preserve"> alcance del acceso y uso del RICETYS.</w:t>
      </w:r>
    </w:p>
    <w:p w14:paraId="030B7EF1" w14:textId="77777777" w:rsidR="0049534C" w:rsidRDefault="0049534C" w:rsidP="00B470CF">
      <w:pPr>
        <w:shd w:val="clear" w:color="auto" w:fill="FFFFFF"/>
        <w:spacing w:after="0" w:line="240" w:lineRule="auto"/>
        <w:jc w:val="both"/>
        <w:rPr>
          <w:rFonts w:ascii="Arial" w:eastAsia="Times New Roman" w:hAnsi="Arial" w:cs="Arial"/>
          <w:color w:val="222222"/>
          <w:lang w:val="es-MX"/>
        </w:rPr>
      </w:pPr>
    </w:p>
    <w:p w14:paraId="6B11A4A9" w14:textId="77777777" w:rsidR="00B86FB0" w:rsidRPr="00F10E84" w:rsidRDefault="00B86FB0" w:rsidP="00B470CF">
      <w:pPr>
        <w:shd w:val="clear" w:color="auto" w:fill="FFFFFF"/>
        <w:spacing w:after="0" w:line="240" w:lineRule="auto"/>
        <w:jc w:val="both"/>
        <w:rPr>
          <w:rFonts w:ascii="Arial" w:eastAsia="Times New Roman" w:hAnsi="Arial" w:cs="Arial"/>
          <w:color w:val="222222"/>
          <w:lang w:val="es-MX"/>
        </w:rPr>
      </w:pPr>
    </w:p>
    <w:p w14:paraId="1EE6E1AF" w14:textId="77777777" w:rsidR="00E157A5" w:rsidRPr="00B86FB0" w:rsidRDefault="00E157A5" w:rsidP="003E2EC6">
      <w:pPr>
        <w:pStyle w:val="ListParagraph"/>
        <w:numPr>
          <w:ilvl w:val="1"/>
          <w:numId w:val="2"/>
        </w:numPr>
        <w:shd w:val="clear" w:color="auto" w:fill="FFFFFF"/>
        <w:spacing w:after="0" w:line="240" w:lineRule="auto"/>
        <w:rPr>
          <w:rFonts w:ascii="Arial" w:eastAsia="Times New Roman" w:hAnsi="Arial" w:cs="Arial"/>
          <w:b/>
          <w:color w:val="222222"/>
          <w:lang w:val="es-MX"/>
        </w:rPr>
      </w:pPr>
      <w:r w:rsidRPr="00B86FB0">
        <w:rPr>
          <w:rFonts w:ascii="Arial" w:eastAsia="Times New Roman" w:hAnsi="Arial" w:cs="Arial"/>
          <w:b/>
          <w:color w:val="222222"/>
          <w:lang w:val="es-MX"/>
        </w:rPr>
        <w:t>Diplomado DHI para maestros</w:t>
      </w:r>
    </w:p>
    <w:p w14:paraId="1A6CAB8D" w14:textId="77777777" w:rsidR="00CF4173" w:rsidRDefault="00CF4173" w:rsidP="00CF4173">
      <w:pPr>
        <w:shd w:val="clear" w:color="auto" w:fill="FFFFFF"/>
        <w:spacing w:after="0" w:line="240" w:lineRule="auto"/>
        <w:rPr>
          <w:rFonts w:ascii="Arial" w:eastAsia="Times New Roman" w:hAnsi="Arial" w:cs="Arial"/>
          <w:color w:val="222222"/>
          <w:lang w:val="es-MX"/>
        </w:rPr>
      </w:pPr>
    </w:p>
    <w:p w14:paraId="55FE03CF" w14:textId="77777777" w:rsidR="00E23D88" w:rsidRDefault="00CF4173" w:rsidP="00E23D88">
      <w:pPr>
        <w:spacing w:line="240" w:lineRule="auto"/>
        <w:jc w:val="both"/>
        <w:rPr>
          <w:rFonts w:ascii="Arial" w:hAnsi="Arial" w:cs="Arial"/>
          <w:lang w:val="es-MX"/>
        </w:rPr>
      </w:pPr>
      <w:r w:rsidRPr="00CF4173">
        <w:rPr>
          <w:rFonts w:ascii="Arial" w:hAnsi="Arial" w:cs="Arial"/>
          <w:lang w:val="es-MX"/>
        </w:rPr>
        <w:t xml:space="preserve">La DEB en coordinación con el CDMA y con apoyo de la </w:t>
      </w:r>
      <w:r w:rsidRPr="00CF4173">
        <w:rPr>
          <w:rFonts w:ascii="Arial" w:hAnsi="Arial" w:cs="Arial"/>
          <w:i/>
          <w:iCs/>
          <w:lang w:val="es-MX"/>
        </w:rPr>
        <w:t xml:space="preserve">Coordinación Institucional de Investigación </w:t>
      </w:r>
      <w:r w:rsidRPr="00CF4173">
        <w:rPr>
          <w:rFonts w:ascii="Arial" w:hAnsi="Arial" w:cs="Arial"/>
          <w:lang w:val="es-MX"/>
        </w:rPr>
        <w:t xml:space="preserve">(CII) de CETYS Universidad, diseñaron e implementaron una serie de cursos y talleres prácticos, cuyo objetivo es que los profesores generen las bases teóricas, metodológicas y prácticas para facilitar la elaboración de publicaciones </w:t>
      </w:r>
      <w:r w:rsidR="009D371A" w:rsidRPr="00CF4173">
        <w:rPr>
          <w:rFonts w:ascii="Arial" w:hAnsi="Arial" w:cs="Arial"/>
          <w:lang w:val="es-MX"/>
        </w:rPr>
        <w:t>científicas, buscando</w:t>
      </w:r>
      <w:r w:rsidRPr="00CF4173">
        <w:rPr>
          <w:rFonts w:ascii="Arial" w:hAnsi="Arial" w:cs="Arial"/>
          <w:lang w:val="es-MX"/>
        </w:rPr>
        <w:t xml:space="preserve"> así que el producto final derivado de este esfuerzo, sea un artículo científico publicable. </w:t>
      </w:r>
    </w:p>
    <w:p w14:paraId="0CE4EFE6" w14:textId="77777777" w:rsidR="00CF4173" w:rsidRDefault="00CF4173" w:rsidP="00E23D88">
      <w:pPr>
        <w:spacing w:line="240" w:lineRule="auto"/>
        <w:ind w:firstLine="708"/>
        <w:jc w:val="both"/>
        <w:rPr>
          <w:rFonts w:ascii="Arial" w:hAnsi="Arial" w:cs="Arial"/>
          <w:lang w:val="es-MX"/>
        </w:rPr>
      </w:pPr>
      <w:r w:rsidRPr="00CF4173">
        <w:rPr>
          <w:rFonts w:ascii="Arial" w:hAnsi="Arial" w:cs="Arial"/>
          <w:lang w:val="es-MX"/>
        </w:rPr>
        <w:t xml:space="preserve">La estructura curricular de este Diplomado está formada por 8 módulos, mismos que se cursaron en un periodo de 12 meses: 1. Redacción y publicación de artículos científicos, 2. Herramientas bibliométricas, 3. Interdisciplinariedad en la investigación, 4. Estudios Cuantitativos y su análisis (SPSS), 5. Redacción de manuscritos científicos en inglés, 6. Publicación en Taylor &amp; Francis, 7. Estudios Cualitativos y su análisis y 8. Publicar en Acceso Abierto. En la primera generación de dicho Diplomado (2019-2020) se inscribieron 39 profesores del Sistema CETYS Universidad. </w:t>
      </w:r>
    </w:p>
    <w:p w14:paraId="54536E63" w14:textId="77777777" w:rsidR="00CF4173" w:rsidRPr="001B3951" w:rsidRDefault="00CF4173" w:rsidP="00CF4173">
      <w:pPr>
        <w:spacing w:line="240" w:lineRule="auto"/>
        <w:ind w:firstLine="708"/>
        <w:jc w:val="both"/>
        <w:rPr>
          <w:rFonts w:ascii="Arial" w:hAnsi="Arial" w:cs="Arial"/>
          <w:bCs/>
          <w:i/>
          <w:lang w:val="es-MX"/>
        </w:rPr>
      </w:pPr>
      <w:r w:rsidRPr="001B3951">
        <w:rPr>
          <w:rFonts w:ascii="Arial" w:hAnsi="Arial" w:cs="Arial"/>
          <w:bCs/>
          <w:i/>
          <w:lang w:val="es-MX"/>
        </w:rPr>
        <w:t>Evaluación curricular del Diplomado</w:t>
      </w:r>
    </w:p>
    <w:p w14:paraId="1FBEB0BF" w14:textId="612331A3" w:rsidR="00E23D88" w:rsidRDefault="00CF4173" w:rsidP="00CF4173">
      <w:pPr>
        <w:spacing w:after="0" w:line="240" w:lineRule="auto"/>
        <w:ind w:firstLine="708"/>
        <w:jc w:val="both"/>
        <w:rPr>
          <w:rFonts w:ascii="Arial" w:hAnsi="Arial" w:cs="Arial"/>
          <w:lang w:val="es-MX"/>
        </w:rPr>
      </w:pPr>
      <w:r w:rsidRPr="00CF4173">
        <w:rPr>
          <w:rFonts w:ascii="Arial" w:hAnsi="Arial" w:cs="Arial"/>
          <w:lang w:val="es-MX"/>
        </w:rPr>
        <w:t xml:space="preserve">Posterior a la culminación de la primera generación, el equipo conformado por </w:t>
      </w:r>
      <w:r w:rsidR="001C2F40">
        <w:rPr>
          <w:rFonts w:ascii="Arial" w:hAnsi="Arial" w:cs="Arial"/>
          <w:lang w:val="es-MX"/>
        </w:rPr>
        <w:t>DEB, CDMA y CII d</w:t>
      </w:r>
      <w:r w:rsidRPr="00CF4173">
        <w:rPr>
          <w:rFonts w:ascii="Arial" w:hAnsi="Arial" w:cs="Arial"/>
          <w:lang w:val="es-MX"/>
        </w:rPr>
        <w:t xml:space="preserve">e CETYS Universidad, procedió a evaluar curricularmente el diseño del Diplomado, haciendo una encuesta a los profesores que lo cursaron. </w:t>
      </w:r>
    </w:p>
    <w:p w14:paraId="718F4EA0" w14:textId="77777777" w:rsidR="00CF4173" w:rsidRDefault="00CF4173" w:rsidP="00CF4173">
      <w:pPr>
        <w:spacing w:after="0" w:line="240" w:lineRule="auto"/>
        <w:ind w:firstLine="708"/>
        <w:jc w:val="both"/>
        <w:rPr>
          <w:rFonts w:ascii="Arial" w:hAnsi="Arial" w:cs="Arial"/>
          <w:lang w:val="es-MX"/>
        </w:rPr>
      </w:pPr>
      <w:r w:rsidRPr="00CF4173">
        <w:rPr>
          <w:rFonts w:ascii="Arial" w:hAnsi="Arial" w:cs="Arial"/>
          <w:lang w:val="es-MX"/>
        </w:rPr>
        <w:t xml:space="preserve">Entre los principales hallazgos compartidos por los encuestados resaltan: el sentirse satisfechos en la asistencia a este tipo de eventos de aprendizaje, al tener un formato mixto (presencial-virtual) encontraron más cómoda su participación, así mismo, consideraron que la experiencia les proporcionó </w:t>
      </w:r>
      <w:r w:rsidRPr="00CF4173">
        <w:rPr>
          <w:rFonts w:ascii="Arial" w:hAnsi="Arial" w:cs="Arial"/>
          <w:bCs/>
          <w:lang w:val="es-MX"/>
        </w:rPr>
        <w:t>aprendizajes teóricos y prácticos con posibilidades de aplicación</w:t>
      </w:r>
      <w:r w:rsidR="00E23D88">
        <w:rPr>
          <w:rFonts w:ascii="Arial" w:hAnsi="Arial" w:cs="Arial"/>
          <w:bCs/>
          <w:lang w:val="es-MX"/>
        </w:rPr>
        <w:t xml:space="preserve"> </w:t>
      </w:r>
      <w:r w:rsidRPr="00CF4173">
        <w:rPr>
          <w:rFonts w:ascii="Arial" w:hAnsi="Arial" w:cs="Arial"/>
          <w:bCs/>
          <w:lang w:val="es-MX"/>
        </w:rPr>
        <w:t>directa a la realidad y haber aumentado el desarrollo de su habilidad para escribir un artículo, entre otros.</w:t>
      </w:r>
      <w:r w:rsidRPr="00CF4173">
        <w:rPr>
          <w:rFonts w:ascii="Arial" w:hAnsi="Arial" w:cs="Arial"/>
          <w:lang w:val="es-MX"/>
        </w:rPr>
        <w:t xml:space="preserve"> </w:t>
      </w:r>
    </w:p>
    <w:p w14:paraId="21C835A8" w14:textId="77777777" w:rsidR="00CF4173" w:rsidRDefault="00CF4173" w:rsidP="00CF4173">
      <w:pPr>
        <w:spacing w:after="0" w:line="240" w:lineRule="auto"/>
        <w:ind w:firstLine="708"/>
        <w:jc w:val="both"/>
        <w:rPr>
          <w:rFonts w:ascii="Arial" w:hAnsi="Arial" w:cs="Arial"/>
          <w:lang w:val="es-MX"/>
        </w:rPr>
      </w:pPr>
      <w:r w:rsidRPr="00CF4173">
        <w:rPr>
          <w:rFonts w:ascii="Arial" w:hAnsi="Arial" w:cs="Arial"/>
          <w:lang w:val="es-MX"/>
        </w:rPr>
        <w:t>Con la presencia de la pandemia, la entrega de los módulos tuvo que migrar a un formato síncrono y en este contexto, la enseñanza virtual para el desarrollo de habilidades investigativas a decir de Tapia, Cardona y Vázquez (2018), enfrenta dos desafíos, el primero tiene que ver con el papel del profesor-facilitador, que se ve en la necesidad de diseñar entornos virtuales de aprendizaje con el uso de diferentes medios, prácticas, actividades y recursos para hacer posible un aprendizaje significativo. El segundo, con la planificación y promoción de diversas formas de interacción, necesarias por parte de los actores del proceso de aprendizaje-enseñanza: profesor, estudiante y contenidos, para el desarrollo de dichas habilidades en estos en</w:t>
      </w:r>
      <w:r w:rsidR="00B86FB0">
        <w:rPr>
          <w:rFonts w:ascii="Arial" w:hAnsi="Arial" w:cs="Arial"/>
          <w:lang w:val="es-MX"/>
        </w:rPr>
        <w:t>tornos virtuales de aprendizaje.</w:t>
      </w:r>
    </w:p>
    <w:p w14:paraId="18BF264E" w14:textId="5DCC7538" w:rsidR="00CF4173" w:rsidRDefault="00CF4173" w:rsidP="00CF4173">
      <w:pPr>
        <w:spacing w:after="0" w:line="240" w:lineRule="auto"/>
        <w:ind w:firstLine="708"/>
        <w:jc w:val="both"/>
        <w:rPr>
          <w:rFonts w:ascii="Arial" w:hAnsi="Arial" w:cs="Arial"/>
          <w:lang w:val="es-MX"/>
        </w:rPr>
      </w:pPr>
      <w:r w:rsidRPr="00CF4173">
        <w:rPr>
          <w:rFonts w:ascii="Arial" w:hAnsi="Arial" w:cs="Arial"/>
          <w:lang w:val="es-MX"/>
        </w:rPr>
        <w:t xml:space="preserve">Debido a lo anterior, el equipo antes mencionado concertó una reunión a manera de grupo focal, con los instructores del Diplomado para indagar su apreciación sobre los retos que </w:t>
      </w:r>
      <w:r w:rsidRPr="00CF4173">
        <w:rPr>
          <w:rFonts w:ascii="Arial" w:hAnsi="Arial" w:cs="Arial"/>
          <w:lang w:val="es-MX"/>
        </w:rPr>
        <w:lastRenderedPageBreak/>
        <w:t xml:space="preserve">enfrentaron con la migración al formato síncrono y sugerencias de ajustes. Así, </w:t>
      </w:r>
      <w:r w:rsidRPr="00CF4173">
        <w:rPr>
          <w:rFonts w:ascii="Arial" w:hAnsi="Arial" w:cs="Arial"/>
          <w:bCs/>
          <w:lang w:val="es-MX"/>
        </w:rPr>
        <w:t>l</w:t>
      </w:r>
      <w:r w:rsidRPr="00CF4173">
        <w:rPr>
          <w:rFonts w:ascii="Arial" w:hAnsi="Arial" w:cs="Arial"/>
          <w:lang w:val="es-MX"/>
        </w:rPr>
        <w:t>os resultados de ambos procesos de evaluación (profesores participantes e instructores) fueron muy favorables. Sin embargo, también se señalaron algunos detalles sobre la estructura curricular y la forma de entrega (virtual síncrona). Con base en ello, se hicieron ajustes curriculares y cambios en la presentación de algunos de los módulos, con objeto de presentar una mejor estructura, de cara a la segunda generación de profesores inscritos al Diplomado</w:t>
      </w:r>
      <w:r w:rsidR="00AA13AC">
        <w:rPr>
          <w:rFonts w:ascii="Arial" w:hAnsi="Arial" w:cs="Arial"/>
          <w:lang w:val="es-MX"/>
        </w:rPr>
        <w:t xml:space="preserve">. Dicha generación inició en </w:t>
      </w:r>
      <w:r w:rsidRPr="00CF4173">
        <w:rPr>
          <w:rFonts w:ascii="Arial" w:hAnsi="Arial" w:cs="Arial"/>
          <w:lang w:val="es-MX"/>
        </w:rPr>
        <w:t>enero del 2021 con sus primeros dos módulos y se espera que en 2022 culminen todo el Diplomado.</w:t>
      </w:r>
    </w:p>
    <w:p w14:paraId="782D419E" w14:textId="77777777" w:rsidR="00CF4173" w:rsidRDefault="00CF4173" w:rsidP="00CF4173">
      <w:pPr>
        <w:spacing w:after="0" w:line="240" w:lineRule="auto"/>
        <w:ind w:firstLine="708"/>
        <w:jc w:val="both"/>
        <w:rPr>
          <w:rFonts w:ascii="Arial" w:hAnsi="Arial" w:cs="Arial"/>
          <w:lang w:val="es-MX"/>
        </w:rPr>
      </w:pPr>
      <w:r w:rsidRPr="00CF4173">
        <w:rPr>
          <w:rFonts w:ascii="Arial" w:hAnsi="Arial" w:cs="Arial"/>
          <w:lang w:val="es-MX"/>
        </w:rPr>
        <w:t>Esta estrategia ha sido exitosa tanto por el nivel de participación e interés de los profesores de CETYS Universidad, como por el resultado obtenido en la preparación de los manuscritos que se espera que se puedan publicar a fines de este año y principios de 2022.</w:t>
      </w:r>
    </w:p>
    <w:p w14:paraId="7B3B4EF1" w14:textId="77777777" w:rsidR="00B86FB0" w:rsidRDefault="00B86FB0" w:rsidP="00CF4173">
      <w:pPr>
        <w:spacing w:after="0" w:line="240" w:lineRule="auto"/>
        <w:ind w:firstLine="708"/>
        <w:jc w:val="both"/>
        <w:rPr>
          <w:rFonts w:ascii="Arial" w:hAnsi="Arial" w:cs="Arial"/>
          <w:lang w:val="es-MX"/>
        </w:rPr>
      </w:pPr>
    </w:p>
    <w:p w14:paraId="0452AF65" w14:textId="77777777" w:rsidR="00B86FB0" w:rsidRPr="00B86FB0" w:rsidRDefault="00B86FB0" w:rsidP="00CF4173">
      <w:pPr>
        <w:spacing w:after="0" w:line="240" w:lineRule="auto"/>
        <w:ind w:firstLine="708"/>
        <w:jc w:val="both"/>
        <w:rPr>
          <w:rFonts w:ascii="Arial" w:hAnsi="Arial" w:cs="Arial"/>
          <w:b/>
          <w:lang w:val="es-MX"/>
        </w:rPr>
      </w:pPr>
    </w:p>
    <w:p w14:paraId="731F7620" w14:textId="77777777" w:rsidR="00E23D88" w:rsidRDefault="00E157A5" w:rsidP="00B470CF">
      <w:pPr>
        <w:pStyle w:val="ListParagraph"/>
        <w:numPr>
          <w:ilvl w:val="1"/>
          <w:numId w:val="2"/>
        </w:numPr>
        <w:shd w:val="clear" w:color="auto" w:fill="FFFFFF"/>
        <w:spacing w:after="0" w:line="240" w:lineRule="auto"/>
        <w:rPr>
          <w:rFonts w:ascii="Arial" w:eastAsia="Times New Roman" w:hAnsi="Arial" w:cs="Arial"/>
          <w:b/>
          <w:color w:val="222222"/>
          <w:lang w:val="es-MX"/>
        </w:rPr>
      </w:pPr>
      <w:r w:rsidRPr="00B86FB0">
        <w:rPr>
          <w:rFonts w:ascii="Arial" w:eastAsia="Times New Roman" w:hAnsi="Arial" w:cs="Arial"/>
          <w:b/>
          <w:color w:val="222222"/>
          <w:lang w:val="es-MX"/>
        </w:rPr>
        <w:t xml:space="preserve">Proyecto Institucional de Investigación sobre integridad académica </w:t>
      </w:r>
    </w:p>
    <w:p w14:paraId="1903B1EC" w14:textId="77777777" w:rsidR="00B470CF" w:rsidRPr="00B86FB0" w:rsidRDefault="00E157A5" w:rsidP="00E23D88">
      <w:pPr>
        <w:pStyle w:val="ListParagraph"/>
        <w:shd w:val="clear" w:color="auto" w:fill="FFFFFF"/>
        <w:spacing w:after="0" w:line="240" w:lineRule="auto"/>
        <w:ind w:left="1080"/>
        <w:rPr>
          <w:rFonts w:ascii="Arial" w:eastAsia="Times New Roman" w:hAnsi="Arial" w:cs="Arial"/>
          <w:b/>
          <w:color w:val="222222"/>
          <w:lang w:val="es-MX"/>
        </w:rPr>
      </w:pPr>
      <w:r w:rsidRPr="00B86FB0">
        <w:rPr>
          <w:rFonts w:ascii="Arial" w:eastAsia="Times New Roman" w:hAnsi="Arial" w:cs="Arial"/>
          <w:b/>
          <w:color w:val="222222"/>
          <w:lang w:val="es-MX"/>
        </w:rPr>
        <w:t xml:space="preserve">  </w:t>
      </w:r>
    </w:p>
    <w:p w14:paraId="3DCD6DCC" w14:textId="77777777" w:rsidR="00B470CF" w:rsidRDefault="00B470CF" w:rsidP="00B470CF">
      <w:pPr>
        <w:shd w:val="clear" w:color="auto" w:fill="FFFFFF"/>
        <w:spacing w:after="0" w:line="240" w:lineRule="auto"/>
        <w:rPr>
          <w:rFonts w:ascii="Arial" w:eastAsia="Times New Roman" w:hAnsi="Arial" w:cs="Arial"/>
          <w:color w:val="222222"/>
          <w:lang w:val="es-MX"/>
        </w:rPr>
      </w:pPr>
    </w:p>
    <w:p w14:paraId="0CF9F465" w14:textId="77777777" w:rsidR="00B470CF" w:rsidRDefault="00B470CF" w:rsidP="003E7774">
      <w:pPr>
        <w:shd w:val="clear" w:color="auto" w:fill="FFFFFF"/>
        <w:spacing w:after="0" w:line="240" w:lineRule="auto"/>
        <w:jc w:val="both"/>
        <w:rPr>
          <w:rFonts w:ascii="Arial" w:eastAsia="Times New Roman" w:hAnsi="Arial" w:cs="Arial"/>
          <w:color w:val="222222"/>
          <w:lang w:val="es-MX"/>
        </w:rPr>
      </w:pPr>
      <w:r>
        <w:rPr>
          <w:rFonts w:ascii="Arial" w:eastAsia="Times New Roman" w:hAnsi="Arial" w:cs="Arial"/>
          <w:color w:val="222222"/>
          <w:lang w:val="es-MX"/>
        </w:rPr>
        <w:t>En 2020 CETYS Universidad, a través de la Coordinación Institucional de Investigación, realizó su 2º llamado interno para financiar Proyectos de Investigación de sus académicos.</w:t>
      </w:r>
    </w:p>
    <w:p w14:paraId="0E356CFB" w14:textId="5F201EA8" w:rsidR="00B470CF" w:rsidRDefault="00B470CF" w:rsidP="00645801">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t>En este caso, se incluyó una línea de Investigación Institucional, en la que se inscribió un Proyecto de Investigación denominado “La integridad académica vista desde la cultura de la Información”.</w:t>
      </w:r>
      <w:r w:rsidR="00AE3D36">
        <w:rPr>
          <w:rFonts w:ascii="Arial" w:eastAsia="Times New Roman" w:hAnsi="Arial" w:cs="Arial"/>
          <w:color w:val="222222"/>
          <w:lang w:val="es-MX"/>
        </w:rPr>
        <w:t xml:space="preserve"> </w:t>
      </w:r>
      <w:r>
        <w:rPr>
          <w:rFonts w:ascii="Arial" w:eastAsia="Times New Roman" w:hAnsi="Arial" w:cs="Arial"/>
          <w:color w:val="222222"/>
          <w:lang w:val="es-MX"/>
        </w:rPr>
        <w:t xml:space="preserve">Este proyecto fue aprobado para ser ejecutado entre agosto de 2020 y julio 2021, </w:t>
      </w:r>
      <w:r w:rsidR="00AE3D36">
        <w:rPr>
          <w:rFonts w:ascii="Arial" w:eastAsia="Times New Roman" w:hAnsi="Arial" w:cs="Arial"/>
          <w:color w:val="222222"/>
          <w:lang w:val="es-MX"/>
        </w:rPr>
        <w:t>es decir, que</w:t>
      </w:r>
      <w:r>
        <w:rPr>
          <w:rFonts w:ascii="Arial" w:eastAsia="Times New Roman" w:hAnsi="Arial" w:cs="Arial"/>
          <w:color w:val="222222"/>
          <w:lang w:val="es-MX"/>
        </w:rPr>
        <w:t xml:space="preserve"> se encuentra en curso.</w:t>
      </w:r>
    </w:p>
    <w:p w14:paraId="6EBF33F9" w14:textId="77777777" w:rsidR="00062395" w:rsidRDefault="00420169" w:rsidP="00645801">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t>Esto es resultado del esfuerzo que está realizando el Sistema Estatal de Bibliotecas en torno al fomento de la integridad académica, liderando en la institución su fortalecimiento, en el marco del llamado EDEC Cultura de la Información, que ha regido el ya mencionado Plan 2020.</w:t>
      </w:r>
    </w:p>
    <w:p w14:paraId="6E44F5EF" w14:textId="2E989452" w:rsidR="00420169" w:rsidRDefault="00C26A73" w:rsidP="00645801">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t xml:space="preserve"> </w:t>
      </w:r>
      <w:r w:rsidR="00062395">
        <w:rPr>
          <w:rFonts w:ascii="Arial" w:eastAsia="Times New Roman" w:hAnsi="Arial" w:cs="Arial"/>
          <w:color w:val="222222"/>
          <w:lang w:val="es-MX"/>
        </w:rPr>
        <w:t>Es de aclarar que la propia integridad académica</w:t>
      </w:r>
      <w:r>
        <w:rPr>
          <w:rFonts w:ascii="Arial" w:eastAsia="Times New Roman" w:hAnsi="Arial" w:cs="Arial"/>
          <w:color w:val="222222"/>
          <w:lang w:val="es-MX"/>
        </w:rPr>
        <w:t xml:space="preserve"> abona a la calidad </w:t>
      </w:r>
      <w:r w:rsidR="00062395">
        <w:rPr>
          <w:rFonts w:ascii="Arial" w:eastAsia="Times New Roman" w:hAnsi="Arial" w:cs="Arial"/>
          <w:color w:val="222222"/>
          <w:lang w:val="es-MX"/>
        </w:rPr>
        <w:t>de la investigación</w:t>
      </w:r>
      <w:r>
        <w:rPr>
          <w:rFonts w:ascii="Arial" w:eastAsia="Times New Roman" w:hAnsi="Arial" w:cs="Arial"/>
          <w:color w:val="222222"/>
          <w:lang w:val="es-MX"/>
        </w:rPr>
        <w:t xml:space="preserve">, como señala </w:t>
      </w:r>
      <w:r w:rsidR="0067730A">
        <w:rPr>
          <w:rFonts w:ascii="Arial" w:hAnsi="Arial" w:cs="Arial"/>
          <w:color w:val="222222"/>
          <w:shd w:val="clear" w:color="auto" w:fill="FFFFFF"/>
          <w:lang w:val="es-MX"/>
        </w:rPr>
        <w:t>Saravia López de Castilla</w:t>
      </w:r>
      <w:r w:rsidR="00062395" w:rsidRPr="005B6EB4">
        <w:rPr>
          <w:rFonts w:ascii="Arial" w:hAnsi="Arial" w:cs="Arial"/>
          <w:color w:val="222222"/>
          <w:shd w:val="clear" w:color="auto" w:fill="FFFFFF"/>
          <w:lang w:val="es-MX"/>
        </w:rPr>
        <w:t xml:space="preserve"> (2018</w:t>
      </w:r>
      <w:r w:rsidR="00062395">
        <w:rPr>
          <w:rFonts w:ascii="Arial" w:hAnsi="Arial" w:cs="Arial"/>
          <w:color w:val="222222"/>
          <w:shd w:val="clear" w:color="auto" w:fill="FFFFFF"/>
          <w:lang w:val="es-MX"/>
        </w:rPr>
        <w:t>), como una de sus dimensiones.</w:t>
      </w:r>
    </w:p>
    <w:p w14:paraId="32A29248" w14:textId="2BF2F935" w:rsidR="006605E0" w:rsidRDefault="006605E0" w:rsidP="00645801">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t xml:space="preserve">El primer </w:t>
      </w:r>
      <w:r w:rsidR="00B470CF">
        <w:rPr>
          <w:rFonts w:ascii="Arial" w:eastAsia="Times New Roman" w:hAnsi="Arial" w:cs="Arial"/>
          <w:color w:val="222222"/>
          <w:lang w:val="es-MX"/>
        </w:rPr>
        <w:t xml:space="preserve">objetivo del </w:t>
      </w:r>
      <w:r w:rsidR="00C26A73">
        <w:rPr>
          <w:rFonts w:ascii="Arial" w:eastAsia="Times New Roman" w:hAnsi="Arial" w:cs="Arial"/>
          <w:color w:val="222222"/>
          <w:lang w:val="es-MX"/>
        </w:rPr>
        <w:t>proyecto</w:t>
      </w:r>
      <w:r w:rsidR="00B470CF">
        <w:rPr>
          <w:rFonts w:ascii="Arial" w:eastAsia="Times New Roman" w:hAnsi="Arial" w:cs="Arial"/>
          <w:color w:val="222222"/>
          <w:lang w:val="es-MX"/>
        </w:rPr>
        <w:t xml:space="preserve"> es poder determinar, realizando análisis </w:t>
      </w:r>
      <w:r w:rsidR="003E7774">
        <w:rPr>
          <w:rFonts w:ascii="Arial" w:eastAsia="Times New Roman" w:hAnsi="Arial" w:cs="Arial"/>
          <w:color w:val="222222"/>
          <w:lang w:val="es-MX"/>
        </w:rPr>
        <w:t xml:space="preserve">estadísticos </w:t>
      </w:r>
      <w:r w:rsidR="00B470CF">
        <w:rPr>
          <w:rFonts w:ascii="Arial" w:eastAsia="Times New Roman" w:hAnsi="Arial" w:cs="Arial"/>
          <w:color w:val="222222"/>
          <w:lang w:val="es-MX"/>
        </w:rPr>
        <w:t xml:space="preserve">de tareas </w:t>
      </w:r>
      <w:r w:rsidR="003E7774">
        <w:rPr>
          <w:rFonts w:ascii="Arial" w:eastAsia="Times New Roman" w:hAnsi="Arial" w:cs="Arial"/>
          <w:color w:val="222222"/>
          <w:lang w:val="es-MX"/>
        </w:rPr>
        <w:t xml:space="preserve">existentes </w:t>
      </w:r>
      <w:r w:rsidR="00B470CF">
        <w:rPr>
          <w:rFonts w:ascii="Arial" w:eastAsia="Times New Roman" w:hAnsi="Arial" w:cs="Arial"/>
          <w:color w:val="222222"/>
          <w:lang w:val="es-MX"/>
        </w:rPr>
        <w:t>en Blackboard</w:t>
      </w:r>
      <w:r w:rsidR="00DC6F0B">
        <w:rPr>
          <w:rFonts w:ascii="Arial" w:eastAsia="Times New Roman" w:hAnsi="Arial" w:cs="Arial"/>
          <w:color w:val="222222"/>
          <w:lang w:val="es-MX"/>
        </w:rPr>
        <w:t xml:space="preserve"> (</w:t>
      </w:r>
      <w:r w:rsidR="00B470CF">
        <w:rPr>
          <w:rFonts w:ascii="Arial" w:eastAsia="Times New Roman" w:hAnsi="Arial" w:cs="Arial"/>
          <w:color w:val="222222"/>
          <w:lang w:val="es-MX"/>
        </w:rPr>
        <w:t>semestre</w:t>
      </w:r>
      <w:r w:rsidR="003E7774">
        <w:rPr>
          <w:rFonts w:ascii="Arial" w:eastAsia="Times New Roman" w:hAnsi="Arial" w:cs="Arial"/>
          <w:color w:val="222222"/>
          <w:lang w:val="es-MX"/>
        </w:rPr>
        <w:t>s</w:t>
      </w:r>
      <w:r w:rsidR="00B470CF">
        <w:rPr>
          <w:rFonts w:ascii="Arial" w:eastAsia="Times New Roman" w:hAnsi="Arial" w:cs="Arial"/>
          <w:color w:val="222222"/>
          <w:lang w:val="es-MX"/>
        </w:rPr>
        <w:t xml:space="preserve"> 2020-1 y 2020-2</w:t>
      </w:r>
      <w:r w:rsidR="00DC6F0B">
        <w:rPr>
          <w:rFonts w:ascii="Arial" w:eastAsia="Times New Roman" w:hAnsi="Arial" w:cs="Arial"/>
          <w:color w:val="222222"/>
          <w:lang w:val="es-MX"/>
        </w:rPr>
        <w:t>)</w:t>
      </w:r>
      <w:r w:rsidR="003E7774">
        <w:rPr>
          <w:rFonts w:ascii="Arial" w:eastAsia="Times New Roman" w:hAnsi="Arial" w:cs="Arial"/>
          <w:color w:val="222222"/>
          <w:lang w:val="es-MX"/>
        </w:rPr>
        <w:t>, qué tanto se respeta -mediante una correcta citación- la propiedad intelectual</w:t>
      </w:r>
      <w:r>
        <w:rPr>
          <w:rFonts w:ascii="Arial" w:eastAsia="Times New Roman" w:hAnsi="Arial" w:cs="Arial"/>
          <w:color w:val="222222"/>
          <w:lang w:val="es-MX"/>
        </w:rPr>
        <w:t xml:space="preserve">. Para ello se </w:t>
      </w:r>
      <w:r w:rsidR="00DC6F0B">
        <w:rPr>
          <w:rFonts w:ascii="Arial" w:eastAsia="Times New Roman" w:hAnsi="Arial" w:cs="Arial"/>
          <w:color w:val="222222"/>
          <w:lang w:val="es-MX"/>
        </w:rPr>
        <w:t xml:space="preserve">analizan los trabajos de los alumnos </w:t>
      </w:r>
      <w:r w:rsidR="003E7774">
        <w:rPr>
          <w:rFonts w:ascii="Arial" w:eastAsia="Times New Roman" w:hAnsi="Arial" w:cs="Arial"/>
          <w:color w:val="222222"/>
          <w:lang w:val="es-MX"/>
        </w:rPr>
        <w:t>utilizando la herramienta SafeAssign de aquella plataforma.</w:t>
      </w:r>
    </w:p>
    <w:p w14:paraId="21D2975E" w14:textId="77777777" w:rsidR="003E7774" w:rsidRDefault="003E7774" w:rsidP="00645801">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t>Los trabajos de los alumnos seleccionados para su análisis, son de aquellos que cursan de 2º año en adelante en todo el Sistema CETYS, a nivel profesional, sin importa el Campus.</w:t>
      </w:r>
    </w:p>
    <w:p w14:paraId="1E7F2BA8" w14:textId="5161EDA0" w:rsidR="00600D9C" w:rsidRDefault="006605E0" w:rsidP="005D2B54">
      <w:pPr>
        <w:shd w:val="clear" w:color="auto" w:fill="FFFFFF"/>
        <w:spacing w:after="0" w:line="240" w:lineRule="auto"/>
        <w:ind w:firstLine="720"/>
        <w:jc w:val="both"/>
        <w:rPr>
          <w:rFonts w:ascii="Arial" w:eastAsia="Times New Roman" w:hAnsi="Arial" w:cs="Arial"/>
          <w:lang w:val="es-MX"/>
        </w:rPr>
      </w:pPr>
      <w:r>
        <w:rPr>
          <w:rFonts w:ascii="Arial" w:eastAsia="Times New Roman" w:hAnsi="Arial" w:cs="Arial"/>
          <w:color w:val="222222"/>
          <w:lang w:val="es-MX"/>
        </w:rPr>
        <w:t xml:space="preserve">El segundo objetivo es determinar qué tanto el maestro también refleja el uso de citación y de formatos de la misma, y/o los exige, mediante el análisis de sus materiales y presentaciones </w:t>
      </w:r>
      <w:r w:rsidR="005D2B54" w:rsidRPr="00600D9C">
        <w:rPr>
          <w:rFonts w:ascii="Arial" w:eastAsia="Times New Roman" w:hAnsi="Arial" w:cs="Arial"/>
          <w:lang w:val="es-MX"/>
        </w:rPr>
        <w:t xml:space="preserve">montadas </w:t>
      </w:r>
      <w:r w:rsidRPr="00600D9C">
        <w:rPr>
          <w:rFonts w:ascii="Arial" w:eastAsia="Times New Roman" w:hAnsi="Arial" w:cs="Arial"/>
          <w:lang w:val="es-MX"/>
        </w:rPr>
        <w:t xml:space="preserve">en Blackboard. El material a analizar de los maestros </w:t>
      </w:r>
      <w:r w:rsidR="005D2B54" w:rsidRPr="00600D9C">
        <w:rPr>
          <w:rFonts w:ascii="Arial" w:eastAsia="Times New Roman" w:hAnsi="Arial" w:cs="Arial"/>
          <w:lang w:val="es-MX"/>
        </w:rPr>
        <w:t>fue</w:t>
      </w:r>
      <w:r w:rsidRPr="00600D9C">
        <w:rPr>
          <w:rFonts w:ascii="Arial" w:eastAsia="Times New Roman" w:hAnsi="Arial" w:cs="Arial"/>
          <w:lang w:val="es-MX"/>
        </w:rPr>
        <w:t xml:space="preserve"> por una muestra al azar. </w:t>
      </w:r>
      <w:r w:rsidR="005D2B54" w:rsidRPr="00600D9C">
        <w:rPr>
          <w:rFonts w:ascii="Arial" w:eastAsia="Times New Roman" w:hAnsi="Arial" w:cs="Arial"/>
          <w:lang w:val="es-MX"/>
        </w:rPr>
        <w:t xml:space="preserve"> </w:t>
      </w:r>
    </w:p>
    <w:p w14:paraId="34E60132" w14:textId="6F26D435" w:rsidR="00CA4BF4" w:rsidRDefault="00CA4BF4" w:rsidP="005D2B54">
      <w:pPr>
        <w:shd w:val="clear" w:color="auto" w:fill="FFFFFF"/>
        <w:spacing w:after="0" w:line="240" w:lineRule="auto"/>
        <w:ind w:firstLine="720"/>
        <w:jc w:val="both"/>
        <w:rPr>
          <w:rFonts w:ascii="Arial" w:eastAsia="Times New Roman" w:hAnsi="Arial" w:cs="Arial"/>
          <w:lang w:val="es-MX"/>
        </w:rPr>
      </w:pPr>
      <w:r>
        <w:rPr>
          <w:rFonts w:ascii="Arial" w:eastAsia="Times New Roman" w:hAnsi="Arial" w:cs="Arial"/>
          <w:lang w:val="es-MX"/>
        </w:rPr>
        <w:t xml:space="preserve">El equipo de trabajo está conformado por el responsable ejecutivo del mismo, el Director de la Biblioteca </w:t>
      </w:r>
      <w:r w:rsidRPr="00420169">
        <w:rPr>
          <w:rFonts w:ascii="Arial" w:eastAsia="Times New Roman" w:hAnsi="Arial" w:cs="Arial"/>
          <w:i/>
          <w:lang w:val="es-MX"/>
        </w:rPr>
        <w:t>Luis Fimbres Moreno</w:t>
      </w:r>
      <w:r>
        <w:rPr>
          <w:rFonts w:ascii="Arial" w:eastAsia="Times New Roman" w:hAnsi="Arial" w:cs="Arial"/>
          <w:lang w:val="es-MX"/>
        </w:rPr>
        <w:t xml:space="preserve"> de Campus Tijuana, junto con el equipo directivo de biblioteca y un docente del Campus que le apoya en lo metodológico. Adicionalmente cuenta con una alumna de apoyo para las tareas de procesamiento electrónico de los datos.</w:t>
      </w:r>
    </w:p>
    <w:p w14:paraId="3FA7E9C5" w14:textId="4F87946B" w:rsidR="00CA4BF4" w:rsidRPr="00600D9C" w:rsidRDefault="00CA4BF4" w:rsidP="005D2B54">
      <w:pPr>
        <w:shd w:val="clear" w:color="auto" w:fill="FFFFFF"/>
        <w:spacing w:after="0" w:line="240" w:lineRule="auto"/>
        <w:ind w:firstLine="720"/>
        <w:jc w:val="both"/>
        <w:rPr>
          <w:rFonts w:ascii="Arial" w:eastAsia="Times New Roman" w:hAnsi="Arial" w:cs="Arial"/>
          <w:lang w:val="es-MX"/>
        </w:rPr>
      </w:pPr>
      <w:r>
        <w:rPr>
          <w:rFonts w:ascii="Arial" w:eastAsia="Times New Roman" w:hAnsi="Arial" w:cs="Arial"/>
          <w:lang w:val="es-MX"/>
        </w:rPr>
        <w:t xml:space="preserve">Los equipos de apoyo de Blackboard locales han provisto la información, la que se está trabajando sin tener en cuenta los datos concretos </w:t>
      </w:r>
      <w:r w:rsidR="00E77A30">
        <w:rPr>
          <w:rFonts w:ascii="Arial" w:eastAsia="Times New Roman" w:hAnsi="Arial" w:cs="Arial"/>
          <w:lang w:val="es-MX"/>
        </w:rPr>
        <w:t xml:space="preserve">de </w:t>
      </w:r>
      <w:r>
        <w:rPr>
          <w:rFonts w:ascii="Arial" w:eastAsia="Times New Roman" w:hAnsi="Arial" w:cs="Arial"/>
          <w:lang w:val="es-MX"/>
        </w:rPr>
        <w:t xml:space="preserve">alumnos y maestros. Solo se consideran datos generales </w:t>
      </w:r>
      <w:r w:rsidR="00E77A30">
        <w:rPr>
          <w:rFonts w:ascii="Arial" w:eastAsia="Times New Roman" w:hAnsi="Arial" w:cs="Arial"/>
          <w:lang w:val="es-MX"/>
        </w:rPr>
        <w:t>de los mismos</w:t>
      </w:r>
      <w:r>
        <w:rPr>
          <w:rFonts w:ascii="Arial" w:eastAsia="Times New Roman" w:hAnsi="Arial" w:cs="Arial"/>
          <w:lang w:val="es-MX"/>
        </w:rPr>
        <w:t>, manteniéndose la confidencialidad acordada sobre los datos específicos, que de hecho se ignoran.</w:t>
      </w:r>
    </w:p>
    <w:p w14:paraId="23E4821C" w14:textId="23F412EF" w:rsidR="00E23D88" w:rsidRDefault="005D2B54" w:rsidP="005D2B54">
      <w:pPr>
        <w:shd w:val="clear" w:color="auto" w:fill="FFFFFF"/>
        <w:spacing w:after="0" w:line="240" w:lineRule="auto"/>
        <w:ind w:firstLine="720"/>
        <w:jc w:val="both"/>
        <w:rPr>
          <w:rFonts w:ascii="Arial" w:eastAsia="Times New Roman" w:hAnsi="Arial" w:cs="Arial"/>
          <w:color w:val="FF0000"/>
          <w:lang w:val="es-MX"/>
        </w:rPr>
      </w:pPr>
      <w:r w:rsidRPr="00600D9C">
        <w:rPr>
          <w:rFonts w:ascii="Arial" w:eastAsia="Times New Roman" w:hAnsi="Arial" w:cs="Arial"/>
          <w:lang w:val="es-MX"/>
        </w:rPr>
        <w:t xml:space="preserve">Los resultados están </w:t>
      </w:r>
      <w:r w:rsidR="00600D9C" w:rsidRPr="00600D9C">
        <w:rPr>
          <w:rFonts w:ascii="Arial" w:eastAsia="Times New Roman" w:hAnsi="Arial" w:cs="Arial"/>
          <w:lang w:val="es-MX"/>
        </w:rPr>
        <w:t>procesándose, con el objetivo de llegar a análisis y conclusiones precisas que permitan determinar un estado de situación dada, o al menos acercarse a la misma</w:t>
      </w:r>
      <w:r w:rsidR="00600D9C">
        <w:rPr>
          <w:rFonts w:ascii="Arial" w:eastAsia="Times New Roman" w:hAnsi="Arial" w:cs="Arial"/>
          <w:color w:val="FF0000"/>
          <w:lang w:val="es-MX"/>
        </w:rPr>
        <w:t>.</w:t>
      </w:r>
    </w:p>
    <w:p w14:paraId="4F39111F" w14:textId="77777777" w:rsidR="00600D9C" w:rsidRPr="005D2B54" w:rsidRDefault="00600D9C" w:rsidP="005D2B54">
      <w:pPr>
        <w:shd w:val="clear" w:color="auto" w:fill="FFFFFF"/>
        <w:spacing w:after="0" w:line="240" w:lineRule="auto"/>
        <w:ind w:firstLine="720"/>
        <w:jc w:val="both"/>
        <w:rPr>
          <w:rFonts w:ascii="Arial" w:eastAsia="Times New Roman" w:hAnsi="Arial" w:cs="Arial"/>
          <w:color w:val="FF0000"/>
          <w:lang w:val="es-MX"/>
        </w:rPr>
      </w:pPr>
    </w:p>
    <w:p w14:paraId="10603C59" w14:textId="77777777" w:rsidR="00E157A5" w:rsidRPr="00B470CF" w:rsidRDefault="00E157A5" w:rsidP="00B470CF">
      <w:pPr>
        <w:shd w:val="clear" w:color="auto" w:fill="FFFFFF"/>
        <w:spacing w:after="0" w:line="240" w:lineRule="auto"/>
        <w:rPr>
          <w:rFonts w:ascii="Arial" w:eastAsia="Times New Roman" w:hAnsi="Arial" w:cs="Arial"/>
          <w:color w:val="222222"/>
          <w:lang w:val="es-MX"/>
        </w:rPr>
      </w:pPr>
      <w:r w:rsidRPr="00B470CF">
        <w:rPr>
          <w:rFonts w:ascii="Arial" w:eastAsia="Times New Roman" w:hAnsi="Arial" w:cs="Arial"/>
          <w:color w:val="222222"/>
          <w:lang w:val="es-MX"/>
        </w:rPr>
        <w:t xml:space="preserve">                                            </w:t>
      </w:r>
    </w:p>
    <w:p w14:paraId="56F7E372" w14:textId="77777777" w:rsidR="00E157A5" w:rsidRPr="00B86FB0" w:rsidRDefault="00E157A5" w:rsidP="00CF4173">
      <w:pPr>
        <w:pStyle w:val="ListParagraph"/>
        <w:numPr>
          <w:ilvl w:val="1"/>
          <w:numId w:val="2"/>
        </w:numPr>
        <w:shd w:val="clear" w:color="auto" w:fill="FFFFFF"/>
        <w:spacing w:after="0" w:line="240" w:lineRule="auto"/>
        <w:rPr>
          <w:rFonts w:ascii="Arial" w:eastAsia="Times New Roman" w:hAnsi="Arial" w:cs="Arial"/>
          <w:b/>
          <w:color w:val="222222"/>
          <w:lang w:val="es-MX"/>
        </w:rPr>
      </w:pPr>
      <w:r w:rsidRPr="00B86FB0">
        <w:rPr>
          <w:rFonts w:ascii="Arial" w:eastAsia="Times New Roman" w:hAnsi="Arial" w:cs="Arial"/>
          <w:b/>
          <w:color w:val="222222"/>
          <w:lang w:val="es-MX"/>
        </w:rPr>
        <w:t>Política Institucional de Propiedad Intelectual</w:t>
      </w:r>
    </w:p>
    <w:p w14:paraId="7EDD6055" w14:textId="77777777" w:rsidR="00CF4173" w:rsidRDefault="00CF4173" w:rsidP="00CF4173">
      <w:pPr>
        <w:shd w:val="clear" w:color="auto" w:fill="FFFFFF"/>
        <w:spacing w:after="0" w:line="240" w:lineRule="auto"/>
        <w:rPr>
          <w:rFonts w:ascii="Arial" w:eastAsia="Times New Roman" w:hAnsi="Arial" w:cs="Arial"/>
          <w:color w:val="222222"/>
          <w:lang w:val="es-MX"/>
        </w:rPr>
      </w:pPr>
    </w:p>
    <w:p w14:paraId="0DC58781" w14:textId="763503CF" w:rsidR="00E23D88" w:rsidRDefault="00CF4173" w:rsidP="00E23D88">
      <w:pPr>
        <w:spacing w:line="240" w:lineRule="auto"/>
        <w:jc w:val="both"/>
        <w:rPr>
          <w:rFonts w:ascii="Arial" w:hAnsi="Arial" w:cs="Arial"/>
          <w:lang w:val="es-MX"/>
        </w:rPr>
      </w:pPr>
      <w:r w:rsidRPr="00CF4173">
        <w:rPr>
          <w:rFonts w:ascii="Arial" w:hAnsi="Arial" w:cs="Arial"/>
          <w:lang w:val="es-MX"/>
        </w:rPr>
        <w:t xml:space="preserve">Las instituciones educativas constituyen sin duda, el principal centro de generación y difusión de conocimiento y tecnología, convirtiéndose en una pieza esencial en el sistema nacional de </w:t>
      </w:r>
      <w:r w:rsidRPr="00CF4173">
        <w:rPr>
          <w:rFonts w:ascii="Arial" w:hAnsi="Arial" w:cs="Arial"/>
          <w:lang w:val="es-MX"/>
        </w:rPr>
        <w:lastRenderedPageBreak/>
        <w:t>innovación debido al impacto económico y social que generan en la comunidad¨ (</w:t>
      </w:r>
      <w:r w:rsidR="00EB0B46">
        <w:rPr>
          <w:rFonts w:ascii="Arial" w:hAnsi="Arial" w:cs="Arial"/>
          <w:lang w:val="es-MX"/>
        </w:rPr>
        <w:t>CETYS</w:t>
      </w:r>
      <w:r w:rsidRPr="00CF4173">
        <w:rPr>
          <w:rFonts w:ascii="Arial" w:hAnsi="Arial" w:cs="Arial"/>
          <w:lang w:val="es-MX"/>
        </w:rPr>
        <w:t xml:space="preserve">, 2021, p.3). </w:t>
      </w:r>
    </w:p>
    <w:p w14:paraId="6DEC259E" w14:textId="511E6346" w:rsidR="00CF4173" w:rsidRDefault="0072794A" w:rsidP="00E23D88">
      <w:pPr>
        <w:spacing w:line="240" w:lineRule="auto"/>
        <w:ind w:firstLine="708"/>
        <w:jc w:val="both"/>
        <w:rPr>
          <w:rFonts w:ascii="Arial" w:hAnsi="Arial" w:cs="Arial"/>
          <w:lang w:val="es-MX"/>
        </w:rPr>
      </w:pPr>
      <w:r w:rsidRPr="00ED6FC1">
        <w:rPr>
          <w:rFonts w:ascii="Arial" w:hAnsi="Arial" w:cs="Arial"/>
          <w:lang w:val="es-MX"/>
        </w:rPr>
        <w:t xml:space="preserve">En congruencia con la frase anterior y </w:t>
      </w:r>
      <w:r>
        <w:rPr>
          <w:rFonts w:ascii="Arial" w:hAnsi="Arial" w:cs="Arial"/>
          <w:lang w:val="es-MX"/>
        </w:rPr>
        <w:t>d</w:t>
      </w:r>
      <w:r w:rsidR="00CF4173" w:rsidRPr="00CF4173">
        <w:rPr>
          <w:rFonts w:ascii="Arial" w:hAnsi="Arial" w:cs="Arial"/>
          <w:lang w:val="es-MX"/>
        </w:rPr>
        <w:t xml:space="preserve">ado que en los últimos años la institución ha incrementado su productividad científica, desarrollo de prototipos y aplicaciones tecnológicas susceptibles de protección ya sea intelectual o industrial y, como parte de las estrategias planteadas en el </w:t>
      </w:r>
      <w:r w:rsidR="00CF4173" w:rsidRPr="00CF4173">
        <w:rPr>
          <w:rFonts w:ascii="Arial" w:hAnsi="Arial" w:cs="Arial"/>
          <w:i/>
          <w:iCs/>
          <w:lang w:val="es-MX"/>
        </w:rPr>
        <w:t>Plan Institucional de Fortalecimiento a la Investigación 2019-2023</w:t>
      </w:r>
      <w:r w:rsidR="00CF4173" w:rsidRPr="00CF4173">
        <w:rPr>
          <w:rFonts w:ascii="Arial" w:hAnsi="Arial" w:cs="Arial"/>
          <w:lang w:val="es-MX"/>
        </w:rPr>
        <w:t>, se identificó la necesidad de que la institución contara con una política de propiedad intelectual, a través del cual se regulen los mecanismos que difundan productos intelectuales o tecnológicos, establezcan los lineamientos para su aprovechamiento, estimulen la innovación y, sobre todo, ofrezcan un marco transparente de cooperación con terceros (</w:t>
      </w:r>
      <w:r w:rsidR="00EB0B46">
        <w:rPr>
          <w:rFonts w:ascii="Arial" w:hAnsi="Arial" w:cs="Arial"/>
          <w:lang w:val="es-MX"/>
        </w:rPr>
        <w:t>CETYS</w:t>
      </w:r>
      <w:r w:rsidR="00CF4173" w:rsidRPr="00CF4173">
        <w:rPr>
          <w:rFonts w:ascii="Arial" w:hAnsi="Arial" w:cs="Arial"/>
          <w:lang w:val="es-MX"/>
        </w:rPr>
        <w:t>, 2021).</w:t>
      </w:r>
    </w:p>
    <w:p w14:paraId="176C22BA" w14:textId="41AE3F4D" w:rsidR="00CF4173" w:rsidRDefault="00CF4173" w:rsidP="00CF4173">
      <w:pPr>
        <w:ind w:firstLine="708"/>
        <w:jc w:val="both"/>
        <w:rPr>
          <w:rFonts w:ascii="Arial" w:hAnsi="Arial" w:cs="Arial"/>
          <w:lang w:val="es-MX"/>
        </w:rPr>
      </w:pPr>
      <w:r w:rsidRPr="00CF4173">
        <w:rPr>
          <w:rFonts w:ascii="Arial" w:hAnsi="Arial" w:cs="Arial"/>
          <w:lang w:val="es-MX"/>
        </w:rPr>
        <w:t xml:space="preserve">La Política se integra por quince apartados que regulan de manera transversal las actividades relacionadas con CETYS Universidad. En particular y dado el objetivo de esta ponencia, nos interesa enfatizar que se establecen disposiciones relativas a la publicación de obras y divulgación de los resultados de investigación y/o desarrollos tecnológicos, pues </w:t>
      </w:r>
      <w:r w:rsidR="008D6728">
        <w:rPr>
          <w:rFonts w:ascii="Arial" w:hAnsi="Arial" w:cs="Arial"/>
          <w:lang w:val="es-MX"/>
        </w:rPr>
        <w:t>¨</w:t>
      </w:r>
      <w:r w:rsidRPr="00CF4173">
        <w:rPr>
          <w:rFonts w:ascii="Arial" w:hAnsi="Arial" w:cs="Arial"/>
          <w:lang w:val="es-MX"/>
        </w:rPr>
        <w:t>plasma las reglas que se deberán cumplir cuando se divulguen obras cuya titularidad sea de CETYS Universidad o de terceros</w:t>
      </w:r>
      <w:r w:rsidR="008D6728">
        <w:rPr>
          <w:rFonts w:ascii="Arial" w:hAnsi="Arial" w:cs="Arial"/>
          <w:lang w:val="es-MX"/>
        </w:rPr>
        <w:t>¨</w:t>
      </w:r>
      <w:r w:rsidRPr="00CF4173">
        <w:rPr>
          <w:rFonts w:ascii="Arial" w:hAnsi="Arial" w:cs="Arial"/>
          <w:lang w:val="es-MX"/>
        </w:rPr>
        <w:t>. Este aspecto aplica entre otros, a espacios estratégicos para la divulgación de conocimiento, tanto al interior como exterior de la institución, como el Repositorio Institucional ya antes descrito que es administrado en colaboración directa por la DEB, la CII, el Comité Editorial y el CDMA (</w:t>
      </w:r>
      <w:r w:rsidR="00EB0B46">
        <w:rPr>
          <w:rFonts w:ascii="Arial" w:hAnsi="Arial" w:cs="Arial"/>
          <w:lang w:val="es-MX"/>
        </w:rPr>
        <w:t>CETYS</w:t>
      </w:r>
      <w:r w:rsidRPr="00CF4173">
        <w:rPr>
          <w:rFonts w:ascii="Arial" w:hAnsi="Arial" w:cs="Arial"/>
          <w:lang w:val="es-MX"/>
        </w:rPr>
        <w:t>, 2021, p.4).</w:t>
      </w:r>
    </w:p>
    <w:p w14:paraId="30C7DD45" w14:textId="77777777" w:rsidR="00CF4173" w:rsidRPr="00CF4173" w:rsidRDefault="00CF4173" w:rsidP="00CF4173">
      <w:pPr>
        <w:spacing w:line="240" w:lineRule="auto"/>
        <w:ind w:firstLine="708"/>
        <w:jc w:val="both"/>
        <w:rPr>
          <w:rFonts w:ascii="Arial" w:hAnsi="Arial" w:cs="Arial"/>
          <w:lang w:val="es-MX"/>
        </w:rPr>
      </w:pPr>
      <w:r w:rsidRPr="00CF4173">
        <w:rPr>
          <w:rFonts w:ascii="Arial" w:hAnsi="Arial" w:cs="Arial"/>
          <w:lang w:val="es-MX"/>
        </w:rPr>
        <w:t>Esta política es de reciente promulgación, así que a partir de este año las instancias antes mencionadas, colaboran en conjunto para aplicar y dar seguimiento a su cumplimiento, con objeto de respetar los derechos de autor de las obras que ahí se exponen.</w:t>
      </w:r>
    </w:p>
    <w:p w14:paraId="7E806BD1" w14:textId="77777777" w:rsidR="00DF622A" w:rsidRDefault="00DF622A" w:rsidP="00CF4173">
      <w:pPr>
        <w:shd w:val="clear" w:color="auto" w:fill="FFFFFF"/>
        <w:spacing w:after="0" w:line="240" w:lineRule="auto"/>
        <w:rPr>
          <w:rFonts w:ascii="Arial" w:eastAsia="Times New Roman" w:hAnsi="Arial" w:cs="Arial"/>
          <w:color w:val="222222"/>
          <w:lang w:val="es-MX"/>
        </w:rPr>
      </w:pPr>
    </w:p>
    <w:p w14:paraId="0316C8BD" w14:textId="77777777" w:rsidR="00E157A5" w:rsidRPr="00B86FB0" w:rsidRDefault="00E157A5" w:rsidP="003E2EC6">
      <w:pPr>
        <w:pStyle w:val="ListParagraph"/>
        <w:numPr>
          <w:ilvl w:val="0"/>
          <w:numId w:val="2"/>
        </w:numPr>
        <w:shd w:val="clear" w:color="auto" w:fill="FFFFFF"/>
        <w:spacing w:after="0" w:line="240" w:lineRule="auto"/>
        <w:rPr>
          <w:rFonts w:ascii="Arial" w:eastAsia="Times New Roman" w:hAnsi="Arial" w:cs="Arial"/>
          <w:b/>
          <w:color w:val="222222"/>
          <w:lang w:val="es-MX"/>
        </w:rPr>
      </w:pPr>
      <w:r w:rsidRPr="00B86FB0">
        <w:rPr>
          <w:rFonts w:ascii="Arial" w:eastAsia="Times New Roman" w:hAnsi="Arial" w:cs="Arial"/>
          <w:b/>
          <w:color w:val="222222"/>
          <w:lang w:val="es-MX"/>
        </w:rPr>
        <w:t>Servicios bib</w:t>
      </w:r>
      <w:r w:rsidR="006605E0" w:rsidRPr="00B86FB0">
        <w:rPr>
          <w:rFonts w:ascii="Arial" w:eastAsia="Times New Roman" w:hAnsi="Arial" w:cs="Arial"/>
          <w:b/>
          <w:color w:val="222222"/>
          <w:lang w:val="es-MX"/>
        </w:rPr>
        <w:t>liotecarios</w:t>
      </w:r>
      <w:r w:rsidR="00DF622A">
        <w:rPr>
          <w:rFonts w:ascii="Arial" w:eastAsia="Times New Roman" w:hAnsi="Arial" w:cs="Arial"/>
          <w:b/>
          <w:color w:val="222222"/>
          <w:lang w:val="es-MX"/>
        </w:rPr>
        <w:t xml:space="preserve"> para investigadores</w:t>
      </w:r>
    </w:p>
    <w:p w14:paraId="1C1FB6C1" w14:textId="77777777" w:rsidR="006605E0" w:rsidRDefault="006605E0" w:rsidP="006605E0">
      <w:pPr>
        <w:shd w:val="clear" w:color="auto" w:fill="FFFFFF"/>
        <w:spacing w:after="0" w:line="240" w:lineRule="auto"/>
        <w:rPr>
          <w:rFonts w:ascii="Arial" w:eastAsia="Times New Roman" w:hAnsi="Arial" w:cs="Arial"/>
          <w:color w:val="222222"/>
          <w:lang w:val="es-MX"/>
        </w:rPr>
      </w:pPr>
    </w:p>
    <w:p w14:paraId="07B2D785" w14:textId="77777777" w:rsidR="007E08C7" w:rsidRDefault="006605E0" w:rsidP="00D31788">
      <w:pPr>
        <w:shd w:val="clear" w:color="auto" w:fill="FFFFFF"/>
        <w:spacing w:after="0" w:line="240" w:lineRule="auto"/>
        <w:jc w:val="both"/>
        <w:rPr>
          <w:rFonts w:ascii="Arial" w:eastAsia="Times New Roman" w:hAnsi="Arial" w:cs="Arial"/>
          <w:color w:val="222222"/>
          <w:lang w:val="es-MX"/>
        </w:rPr>
      </w:pPr>
      <w:r>
        <w:rPr>
          <w:rFonts w:ascii="Arial" w:eastAsia="Times New Roman" w:hAnsi="Arial" w:cs="Arial"/>
          <w:color w:val="222222"/>
          <w:lang w:val="es-MX"/>
        </w:rPr>
        <w:t>Desde la Dirección de Estatal de Bibliotecas, se ha prof</w:t>
      </w:r>
      <w:r w:rsidR="007E08C7">
        <w:rPr>
          <w:rFonts w:ascii="Arial" w:eastAsia="Times New Roman" w:hAnsi="Arial" w:cs="Arial"/>
          <w:color w:val="222222"/>
          <w:lang w:val="es-MX"/>
        </w:rPr>
        <w:t>undizado en la implementación de ciertas acciones para el apoyo de quienes desarrollan actividades vinculadas a la investigación en la institución.</w:t>
      </w:r>
    </w:p>
    <w:p w14:paraId="7302C5C8" w14:textId="1BAD8CF0" w:rsidR="00C85899" w:rsidRDefault="00C85899" w:rsidP="00D31788">
      <w:pPr>
        <w:shd w:val="clear" w:color="auto" w:fill="FFFFFF"/>
        <w:spacing w:after="0" w:line="240" w:lineRule="auto"/>
        <w:jc w:val="both"/>
        <w:rPr>
          <w:rFonts w:ascii="Arial" w:eastAsia="Times New Roman" w:hAnsi="Arial" w:cs="Arial"/>
          <w:color w:val="222222"/>
          <w:lang w:val="es-MX"/>
        </w:rPr>
      </w:pPr>
      <w:r>
        <w:rPr>
          <w:rFonts w:ascii="Arial" w:eastAsia="Times New Roman" w:hAnsi="Arial" w:cs="Arial"/>
          <w:color w:val="222222"/>
          <w:lang w:val="es-MX"/>
        </w:rPr>
        <w:tab/>
        <w:t>Siguiendo a González-Solar (2016</w:t>
      </w:r>
      <w:r w:rsidR="00465566">
        <w:rPr>
          <w:rFonts w:ascii="Arial" w:eastAsia="Times New Roman" w:hAnsi="Arial" w:cs="Arial"/>
          <w:color w:val="222222"/>
          <w:lang w:val="es-MX"/>
        </w:rPr>
        <w:t>, pp. 101-102</w:t>
      </w:r>
      <w:r>
        <w:rPr>
          <w:rFonts w:ascii="Arial" w:eastAsia="Times New Roman" w:hAnsi="Arial" w:cs="Arial"/>
          <w:color w:val="222222"/>
          <w:lang w:val="es-MX"/>
        </w:rPr>
        <w:t xml:space="preserve">), este tipo de servicios </w:t>
      </w:r>
      <w:r w:rsidR="00C16706">
        <w:rPr>
          <w:rFonts w:ascii="Arial" w:eastAsia="Times New Roman" w:hAnsi="Arial" w:cs="Arial"/>
          <w:color w:val="222222"/>
          <w:lang w:val="es-MX"/>
        </w:rPr>
        <w:t>¨</w:t>
      </w:r>
      <w:r>
        <w:rPr>
          <w:rFonts w:ascii="Arial" w:eastAsia="Times New Roman" w:hAnsi="Arial" w:cs="Arial"/>
          <w:color w:val="222222"/>
          <w:lang w:val="es-MX"/>
        </w:rPr>
        <w:t>se vincula a otros servicios de tipo instrumental, de gestión de la investigación, de oficinas de transferencia de resultados de investigación y a otros servicios de soporte</w:t>
      </w:r>
      <w:r w:rsidR="00C16706">
        <w:rPr>
          <w:rFonts w:ascii="Arial" w:eastAsia="Times New Roman" w:hAnsi="Arial" w:cs="Arial"/>
          <w:color w:val="222222"/>
          <w:lang w:val="es-MX"/>
        </w:rPr>
        <w:t>¨</w:t>
      </w:r>
      <w:r>
        <w:rPr>
          <w:rFonts w:ascii="Arial" w:eastAsia="Times New Roman" w:hAnsi="Arial" w:cs="Arial"/>
          <w:color w:val="222222"/>
          <w:lang w:val="es-MX"/>
        </w:rPr>
        <w:t xml:space="preserve">. </w:t>
      </w:r>
    </w:p>
    <w:p w14:paraId="4C6A79E6" w14:textId="77777777" w:rsidR="00CA3BF4" w:rsidRDefault="00CA3BF4" w:rsidP="006605E0">
      <w:pPr>
        <w:shd w:val="clear" w:color="auto" w:fill="FFFFFF"/>
        <w:spacing w:after="0" w:line="240" w:lineRule="auto"/>
        <w:rPr>
          <w:rFonts w:ascii="Arial" w:eastAsia="Times New Roman" w:hAnsi="Arial" w:cs="Arial"/>
          <w:color w:val="222222"/>
          <w:lang w:val="es-MX"/>
        </w:rPr>
      </w:pPr>
    </w:p>
    <w:p w14:paraId="2BD34A4B" w14:textId="77777777" w:rsidR="00C074CA" w:rsidRDefault="00C074CA" w:rsidP="006605E0">
      <w:pPr>
        <w:shd w:val="clear" w:color="auto" w:fill="FFFFFF"/>
        <w:spacing w:after="0" w:line="240" w:lineRule="auto"/>
        <w:rPr>
          <w:rFonts w:ascii="Arial" w:eastAsia="Times New Roman" w:hAnsi="Arial" w:cs="Arial"/>
          <w:color w:val="222222"/>
          <w:lang w:val="es-MX"/>
        </w:rPr>
      </w:pPr>
    </w:p>
    <w:p w14:paraId="63D5DBA3" w14:textId="77777777" w:rsidR="00AC547A" w:rsidRDefault="00AC547A" w:rsidP="007E08C7">
      <w:pPr>
        <w:pStyle w:val="ListParagraph"/>
        <w:numPr>
          <w:ilvl w:val="1"/>
          <w:numId w:val="2"/>
        </w:numPr>
        <w:shd w:val="clear" w:color="auto" w:fill="FFFFFF"/>
        <w:spacing w:after="0" w:line="240" w:lineRule="auto"/>
        <w:rPr>
          <w:rFonts w:ascii="Arial" w:eastAsia="Times New Roman" w:hAnsi="Arial" w:cs="Arial"/>
          <w:b/>
          <w:color w:val="222222"/>
          <w:lang w:val="es-MX"/>
        </w:rPr>
      </w:pPr>
      <w:r>
        <w:rPr>
          <w:rFonts w:ascii="Arial" w:eastAsia="Times New Roman" w:hAnsi="Arial" w:cs="Arial"/>
          <w:b/>
          <w:color w:val="222222"/>
          <w:lang w:val="es-MX"/>
        </w:rPr>
        <w:t>Servicio de Referencia</w:t>
      </w:r>
    </w:p>
    <w:p w14:paraId="1E57E57E" w14:textId="77777777" w:rsidR="00AC547A" w:rsidRDefault="00AC547A" w:rsidP="00AC547A">
      <w:pPr>
        <w:shd w:val="clear" w:color="auto" w:fill="FFFFFF"/>
        <w:spacing w:after="0" w:line="240" w:lineRule="auto"/>
        <w:rPr>
          <w:rFonts w:ascii="Arial" w:eastAsia="Times New Roman" w:hAnsi="Arial" w:cs="Arial"/>
          <w:b/>
          <w:color w:val="222222"/>
          <w:lang w:val="es-MX"/>
        </w:rPr>
      </w:pPr>
    </w:p>
    <w:p w14:paraId="2D0BCE1E" w14:textId="74F817D9" w:rsidR="00CD68EB" w:rsidRDefault="00AC547A" w:rsidP="00082E67">
      <w:pPr>
        <w:shd w:val="clear" w:color="auto" w:fill="FFFFFF"/>
        <w:spacing w:after="0" w:line="240" w:lineRule="auto"/>
        <w:jc w:val="both"/>
        <w:rPr>
          <w:rFonts w:ascii="Arial" w:eastAsia="Times New Roman" w:hAnsi="Arial" w:cs="Arial"/>
          <w:color w:val="222222"/>
          <w:lang w:val="es-MX"/>
        </w:rPr>
      </w:pPr>
      <w:r w:rsidRPr="00AC547A">
        <w:rPr>
          <w:rFonts w:ascii="Arial" w:eastAsia="Times New Roman" w:hAnsi="Arial" w:cs="Arial"/>
          <w:color w:val="222222"/>
          <w:lang w:val="es-MX"/>
        </w:rPr>
        <w:t>Este servicio</w:t>
      </w:r>
      <w:r w:rsidR="00DC6743">
        <w:rPr>
          <w:rFonts w:ascii="Arial" w:eastAsia="Times New Roman" w:hAnsi="Arial" w:cs="Arial"/>
          <w:color w:val="222222"/>
          <w:lang w:val="es-MX"/>
        </w:rPr>
        <w:t xml:space="preserve"> </w:t>
      </w:r>
      <w:r w:rsidRPr="00AC547A">
        <w:rPr>
          <w:rFonts w:ascii="Arial" w:eastAsia="Times New Roman" w:hAnsi="Arial" w:cs="Arial"/>
          <w:color w:val="222222"/>
          <w:lang w:val="es-MX"/>
        </w:rPr>
        <w:t xml:space="preserve">que es general, no exclusivo para investigadores, ha sufrido una fuerte transformación </w:t>
      </w:r>
      <w:r w:rsidR="007312D3">
        <w:rPr>
          <w:rFonts w:ascii="Arial" w:eastAsia="Times New Roman" w:hAnsi="Arial" w:cs="Arial"/>
          <w:color w:val="222222"/>
          <w:lang w:val="es-MX"/>
        </w:rPr>
        <w:t xml:space="preserve">desde 2018, siguiendo las tendencias señaladas por González-Fernández Villavicencio (2012), </w:t>
      </w:r>
      <w:r w:rsidR="00DC6743">
        <w:rPr>
          <w:rFonts w:ascii="Arial" w:eastAsia="Times New Roman" w:hAnsi="Arial" w:cs="Arial"/>
          <w:color w:val="222222"/>
          <w:lang w:val="es-MX"/>
        </w:rPr>
        <w:t xml:space="preserve">es decir, </w:t>
      </w:r>
      <w:r w:rsidR="007312D3">
        <w:rPr>
          <w:rFonts w:ascii="Arial" w:eastAsia="Times New Roman" w:hAnsi="Arial" w:cs="Arial"/>
          <w:color w:val="222222"/>
          <w:lang w:val="es-MX"/>
        </w:rPr>
        <w:t xml:space="preserve">ofreciendo mayor variedad y formas de </w:t>
      </w:r>
      <w:r w:rsidR="009E3D23">
        <w:rPr>
          <w:rFonts w:ascii="Arial" w:eastAsia="Times New Roman" w:hAnsi="Arial" w:cs="Arial"/>
          <w:color w:val="222222"/>
          <w:lang w:val="es-MX"/>
        </w:rPr>
        <w:t>atender</w:t>
      </w:r>
      <w:r w:rsidR="007312D3">
        <w:rPr>
          <w:rFonts w:ascii="Arial" w:eastAsia="Times New Roman" w:hAnsi="Arial" w:cs="Arial"/>
          <w:color w:val="222222"/>
          <w:lang w:val="es-MX"/>
        </w:rPr>
        <w:t xml:space="preserve"> el servicio</w:t>
      </w:r>
      <w:r w:rsidR="00CD68EB">
        <w:rPr>
          <w:rFonts w:ascii="Arial" w:eastAsia="Times New Roman" w:hAnsi="Arial" w:cs="Arial"/>
          <w:color w:val="222222"/>
          <w:lang w:val="es-MX"/>
        </w:rPr>
        <w:t xml:space="preserve">: por chat, en este caso </w:t>
      </w:r>
      <w:r w:rsidR="009E3D23">
        <w:rPr>
          <w:rFonts w:ascii="Arial" w:eastAsia="Times New Roman" w:hAnsi="Arial" w:cs="Arial"/>
          <w:color w:val="222222"/>
          <w:lang w:val="es-MX"/>
        </w:rPr>
        <w:t xml:space="preserve">con </w:t>
      </w:r>
      <w:r w:rsidR="001172A6">
        <w:rPr>
          <w:rFonts w:ascii="Arial" w:eastAsia="Times New Roman" w:hAnsi="Arial" w:cs="Arial"/>
          <w:color w:val="222222"/>
          <w:lang w:val="es-MX"/>
        </w:rPr>
        <w:t>el</w:t>
      </w:r>
      <w:r w:rsidR="00CD68EB">
        <w:rPr>
          <w:rFonts w:ascii="Arial" w:eastAsia="Times New Roman" w:hAnsi="Arial" w:cs="Arial"/>
          <w:color w:val="222222"/>
          <w:lang w:val="es-MX"/>
        </w:rPr>
        <w:t xml:space="preserve"> plugin MiBew de EBSCO</w:t>
      </w:r>
      <w:r w:rsidR="009E3D23">
        <w:rPr>
          <w:rFonts w:ascii="Arial" w:eastAsia="Times New Roman" w:hAnsi="Arial" w:cs="Arial"/>
          <w:color w:val="222222"/>
          <w:lang w:val="es-MX"/>
        </w:rPr>
        <w:t xml:space="preserve"> (Fig</w:t>
      </w:r>
      <w:r w:rsidR="005C268E">
        <w:rPr>
          <w:rFonts w:ascii="Arial" w:eastAsia="Times New Roman" w:hAnsi="Arial" w:cs="Arial"/>
          <w:color w:val="222222"/>
          <w:lang w:val="es-MX"/>
        </w:rPr>
        <w:t xml:space="preserve">ura </w:t>
      </w:r>
      <w:r w:rsidR="009E3D23">
        <w:rPr>
          <w:rFonts w:ascii="Arial" w:eastAsia="Times New Roman" w:hAnsi="Arial" w:cs="Arial"/>
          <w:color w:val="222222"/>
          <w:lang w:val="es-MX"/>
        </w:rPr>
        <w:t>3</w:t>
      </w:r>
      <w:r w:rsidR="00CD68EB">
        <w:rPr>
          <w:rFonts w:ascii="Arial" w:eastAsia="Times New Roman" w:hAnsi="Arial" w:cs="Arial"/>
          <w:color w:val="222222"/>
          <w:lang w:val="es-MX"/>
        </w:rPr>
        <w:t>), por WhatsApp, además del correo</w:t>
      </w:r>
      <w:r w:rsidR="009E3D23">
        <w:rPr>
          <w:rFonts w:ascii="Arial" w:eastAsia="Times New Roman" w:hAnsi="Arial" w:cs="Arial"/>
          <w:color w:val="222222"/>
          <w:lang w:val="es-MX"/>
        </w:rPr>
        <w:t xml:space="preserve"> electrónico</w:t>
      </w:r>
      <w:r w:rsidR="00CD68EB">
        <w:rPr>
          <w:rFonts w:ascii="Arial" w:eastAsia="Times New Roman" w:hAnsi="Arial" w:cs="Arial"/>
          <w:color w:val="222222"/>
          <w:lang w:val="es-MX"/>
        </w:rPr>
        <w:t xml:space="preserve">, el teléfono y </w:t>
      </w:r>
      <w:r w:rsidR="001172A6">
        <w:rPr>
          <w:rFonts w:ascii="Arial" w:eastAsia="Times New Roman" w:hAnsi="Arial" w:cs="Arial"/>
          <w:color w:val="222222"/>
          <w:lang w:val="es-MX"/>
        </w:rPr>
        <w:t xml:space="preserve">la atención </w:t>
      </w:r>
      <w:r w:rsidR="00CD68EB">
        <w:rPr>
          <w:rFonts w:ascii="Arial" w:eastAsia="Times New Roman" w:hAnsi="Arial" w:cs="Arial"/>
          <w:color w:val="222222"/>
          <w:lang w:val="es-MX"/>
        </w:rPr>
        <w:t>presencial</w:t>
      </w:r>
      <w:r w:rsidR="007312D3">
        <w:rPr>
          <w:rFonts w:ascii="Arial" w:eastAsia="Times New Roman" w:hAnsi="Arial" w:cs="Arial"/>
          <w:color w:val="222222"/>
          <w:lang w:val="es-MX"/>
        </w:rPr>
        <w:t xml:space="preserve">. </w:t>
      </w:r>
    </w:p>
    <w:p w14:paraId="38EF2958" w14:textId="61BF28B0" w:rsidR="00AC547A" w:rsidRDefault="007312D3" w:rsidP="00CD68EB">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t xml:space="preserve">Adicionalmente lo ha sido </w:t>
      </w:r>
      <w:r w:rsidR="00AC547A" w:rsidRPr="00AC547A">
        <w:rPr>
          <w:rFonts w:ascii="Arial" w:eastAsia="Times New Roman" w:hAnsi="Arial" w:cs="Arial"/>
          <w:color w:val="222222"/>
          <w:lang w:val="es-MX"/>
        </w:rPr>
        <w:t>por el despliegue de estrategias concretas a través de sus titulares, los Referencistas de Campus (</w:t>
      </w:r>
      <w:r w:rsidR="00591A60">
        <w:rPr>
          <w:rFonts w:ascii="Arial" w:eastAsia="Times New Roman" w:hAnsi="Arial" w:cs="Arial"/>
          <w:color w:val="222222"/>
          <w:lang w:val="es-MX"/>
        </w:rPr>
        <w:t>uno</w:t>
      </w:r>
      <w:r w:rsidR="00AC547A" w:rsidRPr="00AC547A">
        <w:rPr>
          <w:rFonts w:ascii="Arial" w:eastAsia="Times New Roman" w:hAnsi="Arial" w:cs="Arial"/>
          <w:color w:val="222222"/>
          <w:lang w:val="es-MX"/>
        </w:rPr>
        <w:t xml:space="preserve"> por Campus), apoyados por Referencistas auxiliares, devenidos de los servicios de acceso durante el período de pandemia.</w:t>
      </w:r>
      <w:r w:rsidR="00CD68EB">
        <w:rPr>
          <w:rFonts w:ascii="Arial" w:eastAsia="Times New Roman" w:hAnsi="Arial" w:cs="Arial"/>
          <w:color w:val="222222"/>
          <w:lang w:val="es-MX"/>
        </w:rPr>
        <w:t xml:space="preserve"> Estos referencistas auxiliares suelen apoyar consultas de referencia básica en el citado chat o bien en el Live Chat</w:t>
      </w:r>
      <w:r w:rsidR="009E3D23">
        <w:rPr>
          <w:rFonts w:ascii="Arial" w:eastAsia="Times New Roman" w:hAnsi="Arial" w:cs="Arial"/>
          <w:color w:val="222222"/>
          <w:lang w:val="es-MX"/>
        </w:rPr>
        <w:t xml:space="preserve"> </w:t>
      </w:r>
      <w:r w:rsidR="00CD68EB">
        <w:rPr>
          <w:rFonts w:ascii="Arial" w:eastAsia="Times New Roman" w:hAnsi="Arial" w:cs="Arial"/>
          <w:color w:val="222222"/>
          <w:lang w:val="es-MX"/>
        </w:rPr>
        <w:t>Helper</w:t>
      </w:r>
      <w:r w:rsidR="009E3D23">
        <w:rPr>
          <w:rFonts w:ascii="Arial" w:eastAsia="Times New Roman" w:hAnsi="Arial" w:cs="Arial"/>
          <w:color w:val="222222"/>
          <w:lang w:val="es-MX"/>
        </w:rPr>
        <w:t xml:space="preserve"> (Figura </w:t>
      </w:r>
      <w:r w:rsidR="005C268E">
        <w:rPr>
          <w:rFonts w:ascii="Arial" w:eastAsia="Times New Roman" w:hAnsi="Arial" w:cs="Arial"/>
          <w:color w:val="222222"/>
          <w:lang w:val="es-MX"/>
        </w:rPr>
        <w:t>4</w:t>
      </w:r>
      <w:r w:rsidR="009E3D23">
        <w:rPr>
          <w:rFonts w:ascii="Arial" w:eastAsia="Times New Roman" w:hAnsi="Arial" w:cs="Arial"/>
          <w:color w:val="222222"/>
          <w:lang w:val="es-MX"/>
        </w:rPr>
        <w:t>)</w:t>
      </w:r>
      <w:r w:rsidR="00CD68EB">
        <w:rPr>
          <w:rFonts w:ascii="Arial" w:eastAsia="Times New Roman" w:hAnsi="Arial" w:cs="Arial"/>
          <w:color w:val="222222"/>
          <w:lang w:val="es-MX"/>
        </w:rPr>
        <w:t>, otra aplicación utiliza</w:t>
      </w:r>
      <w:r w:rsidR="001172A6">
        <w:rPr>
          <w:rFonts w:ascii="Arial" w:eastAsia="Times New Roman" w:hAnsi="Arial" w:cs="Arial"/>
          <w:color w:val="222222"/>
          <w:lang w:val="es-MX"/>
        </w:rPr>
        <w:t>da con el catálogo</w:t>
      </w:r>
      <w:r w:rsidR="00CD68EB">
        <w:rPr>
          <w:rFonts w:ascii="Arial" w:eastAsia="Times New Roman" w:hAnsi="Arial" w:cs="Arial"/>
          <w:color w:val="222222"/>
          <w:lang w:val="es-MX"/>
        </w:rPr>
        <w:t xml:space="preserve"> Koha a partir de mediados de 2020.</w:t>
      </w:r>
    </w:p>
    <w:p w14:paraId="51208B51" w14:textId="4577BBBC" w:rsidR="00E26F90" w:rsidRDefault="00E26F90" w:rsidP="00CD68EB">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t>Esta transformación ha implicado un fuerte cambio para los citados profesionales, quienes han recurrido a la capacitación, al desarrollo de habilidades, a la conformación de una verdadera comunidad de aprendizaje, donde el intercambio continuo de información y buenas prácticas</w:t>
      </w:r>
      <w:r w:rsidR="00591A60">
        <w:rPr>
          <w:rFonts w:ascii="Arial" w:eastAsia="Times New Roman" w:hAnsi="Arial" w:cs="Arial"/>
          <w:color w:val="222222"/>
          <w:lang w:val="es-MX"/>
        </w:rPr>
        <w:t xml:space="preserve">, ha </w:t>
      </w:r>
      <w:r w:rsidR="00591A60">
        <w:rPr>
          <w:rFonts w:ascii="Arial" w:eastAsia="Times New Roman" w:hAnsi="Arial" w:cs="Arial"/>
          <w:color w:val="222222"/>
          <w:lang w:val="es-MX"/>
        </w:rPr>
        <w:lastRenderedPageBreak/>
        <w:t xml:space="preserve">permitido el desarrollo y fortalecimiento de sus competencias para el soporte de </w:t>
      </w:r>
      <w:r>
        <w:rPr>
          <w:rFonts w:ascii="Arial" w:eastAsia="Times New Roman" w:hAnsi="Arial" w:cs="Arial"/>
          <w:color w:val="222222"/>
          <w:lang w:val="es-MX"/>
        </w:rPr>
        <w:t xml:space="preserve">las acciones que </w:t>
      </w:r>
      <w:r w:rsidR="00591A60">
        <w:rPr>
          <w:rFonts w:ascii="Arial" w:eastAsia="Times New Roman" w:hAnsi="Arial" w:cs="Arial"/>
          <w:color w:val="222222"/>
          <w:lang w:val="es-MX"/>
        </w:rPr>
        <w:t>describiremos -</w:t>
      </w:r>
      <w:r>
        <w:rPr>
          <w:rFonts w:ascii="Arial" w:eastAsia="Times New Roman" w:hAnsi="Arial" w:cs="Arial"/>
          <w:color w:val="222222"/>
          <w:lang w:val="es-MX"/>
        </w:rPr>
        <w:t xml:space="preserve">y </w:t>
      </w:r>
      <w:r w:rsidR="00591A60">
        <w:rPr>
          <w:rFonts w:ascii="Arial" w:eastAsia="Times New Roman" w:hAnsi="Arial" w:cs="Arial"/>
          <w:color w:val="222222"/>
          <w:lang w:val="es-MX"/>
        </w:rPr>
        <w:t xml:space="preserve">de </w:t>
      </w:r>
      <w:r>
        <w:rPr>
          <w:rFonts w:ascii="Arial" w:eastAsia="Times New Roman" w:hAnsi="Arial" w:cs="Arial"/>
          <w:color w:val="222222"/>
          <w:lang w:val="es-MX"/>
        </w:rPr>
        <w:t>otras más</w:t>
      </w:r>
      <w:r w:rsidR="00591A60">
        <w:rPr>
          <w:rFonts w:ascii="Arial" w:eastAsia="Times New Roman" w:hAnsi="Arial" w:cs="Arial"/>
          <w:color w:val="222222"/>
          <w:lang w:val="es-MX"/>
        </w:rPr>
        <w:t>-</w:t>
      </w:r>
      <w:r>
        <w:rPr>
          <w:rFonts w:ascii="Arial" w:eastAsia="Times New Roman" w:hAnsi="Arial" w:cs="Arial"/>
          <w:color w:val="222222"/>
          <w:lang w:val="es-MX"/>
        </w:rPr>
        <w:t xml:space="preserve"> vinculadas con el apoyo académico en general.</w:t>
      </w:r>
      <w:r w:rsidR="005A271A">
        <w:rPr>
          <w:rFonts w:ascii="Arial" w:eastAsia="Times New Roman" w:hAnsi="Arial" w:cs="Arial"/>
          <w:color w:val="222222"/>
          <w:lang w:val="es-MX"/>
        </w:rPr>
        <w:t xml:space="preserve"> </w:t>
      </w:r>
    </w:p>
    <w:p w14:paraId="1D69F60A" w14:textId="02BCE79D" w:rsidR="005A271A" w:rsidRPr="00AC547A" w:rsidRDefault="005A271A" w:rsidP="00CD68EB">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t xml:space="preserve">En este sentido, han seguido la línea de desarrollo de </w:t>
      </w:r>
      <w:r w:rsidR="00CC2B02">
        <w:rPr>
          <w:rFonts w:ascii="Arial" w:eastAsia="Times New Roman" w:hAnsi="Arial" w:cs="Arial"/>
          <w:color w:val="222222"/>
          <w:lang w:val="es-MX"/>
        </w:rPr>
        <w:t>competencias,</w:t>
      </w:r>
      <w:r w:rsidR="002C62A0">
        <w:rPr>
          <w:rFonts w:ascii="Arial" w:eastAsia="Times New Roman" w:hAnsi="Arial" w:cs="Arial"/>
          <w:color w:val="222222"/>
          <w:lang w:val="es-MX"/>
        </w:rPr>
        <w:t xml:space="preserve"> como la que denomina </w:t>
      </w:r>
      <w:r w:rsidR="005F1D73">
        <w:rPr>
          <w:rFonts w:ascii="Arial" w:eastAsia="Times New Roman" w:hAnsi="Arial" w:cs="Arial"/>
          <w:color w:val="222222"/>
          <w:lang w:val="es-MX"/>
        </w:rPr>
        <w:t xml:space="preserve">en su estudio </w:t>
      </w:r>
      <w:r w:rsidR="002C62A0">
        <w:rPr>
          <w:rFonts w:ascii="Arial" w:eastAsia="Times New Roman" w:hAnsi="Arial" w:cs="Arial"/>
          <w:color w:val="222222"/>
          <w:lang w:val="es-MX"/>
        </w:rPr>
        <w:t xml:space="preserve">Sánchez Rocha (2013) </w:t>
      </w:r>
      <w:r w:rsidR="005F1D73">
        <w:rPr>
          <w:rFonts w:ascii="Arial" w:eastAsia="Times New Roman" w:hAnsi="Arial" w:cs="Arial"/>
          <w:color w:val="222222"/>
          <w:lang w:val="es-MX"/>
        </w:rPr>
        <w:t>como</w:t>
      </w:r>
      <w:r w:rsidR="002C62A0">
        <w:rPr>
          <w:rFonts w:ascii="Arial" w:eastAsia="Times New Roman" w:hAnsi="Arial" w:cs="Arial"/>
          <w:color w:val="222222"/>
          <w:lang w:val="es-MX"/>
        </w:rPr>
        <w:t xml:space="preserve"> “base de conocimiento”, entre otras, </w:t>
      </w:r>
      <w:r w:rsidR="005F1D73">
        <w:rPr>
          <w:rFonts w:ascii="Arial" w:eastAsia="Times New Roman" w:hAnsi="Arial" w:cs="Arial"/>
          <w:color w:val="222222"/>
          <w:lang w:val="es-MX"/>
        </w:rPr>
        <w:t>al igual que</w:t>
      </w:r>
      <w:r w:rsidR="002C62A0">
        <w:rPr>
          <w:rFonts w:ascii="Arial" w:eastAsia="Times New Roman" w:hAnsi="Arial" w:cs="Arial"/>
          <w:color w:val="222222"/>
          <w:lang w:val="es-MX"/>
        </w:rPr>
        <w:t xml:space="preserve"> la misma mercadotecnia orientada a servicios de información.</w:t>
      </w:r>
      <w:r w:rsidR="00CC2B02">
        <w:rPr>
          <w:rFonts w:ascii="Arial" w:eastAsia="Times New Roman" w:hAnsi="Arial" w:cs="Arial"/>
          <w:color w:val="222222"/>
          <w:lang w:val="es-MX"/>
        </w:rPr>
        <w:t xml:space="preserve"> También han avanzado de acuerdo a los hallazgos de Saunders (2020), buscando desarrollar las llamadas “competencias blandas”, como las habilidades de comunicación interpersonal.</w:t>
      </w:r>
    </w:p>
    <w:p w14:paraId="4A11E3A5" w14:textId="240E321A" w:rsidR="00AC547A" w:rsidRDefault="00AC547A" w:rsidP="00082E67">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t xml:space="preserve">Varias de </w:t>
      </w:r>
      <w:r w:rsidR="001D6F8E">
        <w:rPr>
          <w:rFonts w:ascii="Arial" w:eastAsia="Times New Roman" w:hAnsi="Arial" w:cs="Arial"/>
          <w:color w:val="222222"/>
          <w:lang w:val="es-MX"/>
        </w:rPr>
        <w:t xml:space="preserve">las </w:t>
      </w:r>
      <w:r>
        <w:rPr>
          <w:rFonts w:ascii="Arial" w:eastAsia="Times New Roman" w:hAnsi="Arial" w:cs="Arial"/>
          <w:color w:val="222222"/>
          <w:lang w:val="es-MX"/>
        </w:rPr>
        <w:t xml:space="preserve">estrategias </w:t>
      </w:r>
      <w:r w:rsidR="00E26F90">
        <w:rPr>
          <w:rFonts w:ascii="Arial" w:eastAsia="Times New Roman" w:hAnsi="Arial" w:cs="Arial"/>
          <w:color w:val="222222"/>
          <w:lang w:val="es-MX"/>
        </w:rPr>
        <w:t xml:space="preserve">arriba mencionadas </w:t>
      </w:r>
      <w:r>
        <w:rPr>
          <w:rFonts w:ascii="Arial" w:eastAsia="Times New Roman" w:hAnsi="Arial" w:cs="Arial"/>
          <w:color w:val="222222"/>
          <w:lang w:val="es-MX"/>
        </w:rPr>
        <w:t>se han traducido en esfuerzos como los descritos en los siguientes numerales de este apartado.</w:t>
      </w:r>
    </w:p>
    <w:p w14:paraId="4FA4CE89" w14:textId="77777777" w:rsidR="005F1D73" w:rsidRDefault="005F1D73" w:rsidP="00082E67">
      <w:pPr>
        <w:shd w:val="clear" w:color="auto" w:fill="FFFFFF"/>
        <w:spacing w:after="0" w:line="240" w:lineRule="auto"/>
        <w:ind w:firstLine="720"/>
        <w:jc w:val="both"/>
        <w:rPr>
          <w:rFonts w:ascii="Arial" w:eastAsia="Times New Roman" w:hAnsi="Arial" w:cs="Arial"/>
          <w:color w:val="222222"/>
          <w:lang w:val="es-MX"/>
        </w:rPr>
      </w:pPr>
    </w:p>
    <w:p w14:paraId="45BE41A4" w14:textId="2EE8FAE9" w:rsidR="00D96BF3" w:rsidRDefault="00D96BF3" w:rsidP="00082E67">
      <w:pPr>
        <w:shd w:val="clear" w:color="auto" w:fill="FFFFFF"/>
        <w:spacing w:after="0" w:line="240" w:lineRule="auto"/>
        <w:ind w:firstLine="720"/>
        <w:jc w:val="both"/>
        <w:rPr>
          <w:rFonts w:ascii="Arial" w:eastAsia="Times New Roman" w:hAnsi="Arial" w:cs="Arial"/>
          <w:color w:val="222222"/>
          <w:lang w:val="es-MX"/>
        </w:rPr>
      </w:pPr>
    </w:p>
    <w:p w14:paraId="1DD034B7" w14:textId="77777777" w:rsidR="00E157A5" w:rsidRPr="00B86FB0" w:rsidRDefault="00E157A5" w:rsidP="007E08C7">
      <w:pPr>
        <w:pStyle w:val="ListParagraph"/>
        <w:numPr>
          <w:ilvl w:val="1"/>
          <w:numId w:val="2"/>
        </w:numPr>
        <w:shd w:val="clear" w:color="auto" w:fill="FFFFFF"/>
        <w:spacing w:after="0" w:line="240" w:lineRule="auto"/>
        <w:rPr>
          <w:rFonts w:ascii="Arial" w:eastAsia="Times New Roman" w:hAnsi="Arial" w:cs="Arial"/>
          <w:b/>
          <w:color w:val="222222"/>
          <w:lang w:val="es-MX"/>
        </w:rPr>
      </w:pPr>
      <w:r w:rsidRPr="00B86FB0">
        <w:rPr>
          <w:rFonts w:ascii="Arial" w:eastAsia="Times New Roman" w:hAnsi="Arial" w:cs="Arial"/>
          <w:b/>
          <w:color w:val="222222"/>
          <w:lang w:val="es-MX"/>
        </w:rPr>
        <w:t>Fondo para artículos y recursos de investigación</w:t>
      </w:r>
    </w:p>
    <w:p w14:paraId="57831D95" w14:textId="77777777" w:rsidR="007E08C7" w:rsidRDefault="007E08C7" w:rsidP="007E08C7">
      <w:pPr>
        <w:shd w:val="clear" w:color="auto" w:fill="FFFFFF"/>
        <w:spacing w:after="0" w:line="240" w:lineRule="auto"/>
        <w:rPr>
          <w:rFonts w:ascii="Arial" w:eastAsia="Times New Roman" w:hAnsi="Arial" w:cs="Arial"/>
          <w:color w:val="222222"/>
          <w:lang w:val="es-MX"/>
        </w:rPr>
      </w:pPr>
    </w:p>
    <w:p w14:paraId="547AFFD8" w14:textId="3329E1B7" w:rsidR="00D31788" w:rsidRDefault="007E08C7" w:rsidP="00C912A8">
      <w:pPr>
        <w:shd w:val="clear" w:color="auto" w:fill="FFFFFF"/>
        <w:spacing w:after="0" w:line="240" w:lineRule="auto"/>
        <w:jc w:val="both"/>
        <w:rPr>
          <w:rFonts w:ascii="Arial" w:eastAsia="Times New Roman" w:hAnsi="Arial" w:cs="Arial"/>
          <w:color w:val="222222"/>
          <w:lang w:val="es-MX"/>
        </w:rPr>
      </w:pPr>
      <w:r>
        <w:rPr>
          <w:rFonts w:ascii="Arial" w:eastAsia="Times New Roman" w:hAnsi="Arial" w:cs="Arial"/>
          <w:color w:val="222222"/>
          <w:lang w:val="es-MX"/>
        </w:rPr>
        <w:t xml:space="preserve">Es un fondo creado con el objetivo de adquirir recursos de información para los académicos con proyectos de </w:t>
      </w:r>
      <w:r w:rsidR="00D31788">
        <w:rPr>
          <w:rFonts w:ascii="Arial" w:eastAsia="Times New Roman" w:hAnsi="Arial" w:cs="Arial"/>
          <w:color w:val="222222"/>
          <w:lang w:val="es-MX"/>
        </w:rPr>
        <w:t>investigación y doctorandos.</w:t>
      </w:r>
      <w:r w:rsidR="00C912A8">
        <w:rPr>
          <w:rFonts w:ascii="Arial" w:eastAsia="Times New Roman" w:hAnsi="Arial" w:cs="Arial"/>
          <w:color w:val="222222"/>
          <w:lang w:val="es-MX"/>
        </w:rPr>
        <w:t xml:space="preserve"> </w:t>
      </w:r>
      <w:r w:rsidR="00D31788">
        <w:rPr>
          <w:rFonts w:ascii="Arial" w:eastAsia="Times New Roman" w:hAnsi="Arial" w:cs="Arial"/>
          <w:color w:val="222222"/>
          <w:lang w:val="es-MX"/>
        </w:rPr>
        <w:t>Se generaron reglas de operación del mismo, previa consulta</w:t>
      </w:r>
      <w:r w:rsidR="00260ACD">
        <w:rPr>
          <w:rFonts w:ascii="Arial" w:eastAsia="Times New Roman" w:hAnsi="Arial" w:cs="Arial"/>
          <w:color w:val="222222"/>
          <w:lang w:val="es-MX"/>
        </w:rPr>
        <w:t xml:space="preserve"> a las áreas involucradas, y se dio a conocer a la comunidad.</w:t>
      </w:r>
    </w:p>
    <w:p w14:paraId="0DB5DCBC" w14:textId="705061AD" w:rsidR="00260ACD" w:rsidRDefault="00260ACD" w:rsidP="00645801">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t xml:space="preserve">Esta acción es probablemente la que menos ha funcionado, por problemas de índole administrativo (métodos de pago) y por los métodos de transferencia de información alternativos a los que se suele acudir </w:t>
      </w:r>
      <w:r w:rsidR="0096422F">
        <w:rPr>
          <w:rFonts w:ascii="Arial" w:eastAsia="Times New Roman" w:hAnsi="Arial" w:cs="Arial"/>
          <w:color w:val="222222"/>
          <w:lang w:val="es-MX"/>
        </w:rPr>
        <w:t>en el mundo de la investigación, privilegiando posibles versiones gratuitas disponibles en la Web o con otros colegas (</w:t>
      </w:r>
      <w:r w:rsidR="00C912A8">
        <w:rPr>
          <w:rFonts w:ascii="Arial" w:eastAsia="Times New Roman" w:hAnsi="Arial" w:cs="Arial"/>
          <w:color w:val="222222"/>
          <w:lang w:val="es-MX"/>
        </w:rPr>
        <w:t xml:space="preserve">lo </w:t>
      </w:r>
      <w:r w:rsidR="0096422F">
        <w:rPr>
          <w:rFonts w:ascii="Arial" w:eastAsia="Times New Roman" w:hAnsi="Arial" w:cs="Arial"/>
          <w:color w:val="222222"/>
          <w:lang w:val="es-MX"/>
        </w:rPr>
        <w:t xml:space="preserve">que </w:t>
      </w:r>
      <w:r w:rsidR="00C912A8">
        <w:rPr>
          <w:rFonts w:ascii="Arial" w:eastAsia="Times New Roman" w:hAnsi="Arial" w:cs="Arial"/>
          <w:color w:val="222222"/>
          <w:lang w:val="es-MX"/>
        </w:rPr>
        <w:t xml:space="preserve">coincide </w:t>
      </w:r>
      <w:r w:rsidR="0096422F">
        <w:rPr>
          <w:rFonts w:ascii="Arial" w:eastAsia="Times New Roman" w:hAnsi="Arial" w:cs="Arial"/>
          <w:color w:val="222222"/>
          <w:lang w:val="es-MX"/>
        </w:rPr>
        <w:t>con lo reportado por González-Solar, 2016</w:t>
      </w:r>
      <w:r w:rsidR="00CF6258">
        <w:rPr>
          <w:rFonts w:ascii="Arial" w:eastAsia="Times New Roman" w:hAnsi="Arial" w:cs="Arial"/>
          <w:color w:val="222222"/>
          <w:lang w:val="es-MX"/>
        </w:rPr>
        <w:t>, pp. 152-153</w:t>
      </w:r>
      <w:r w:rsidR="0096422F">
        <w:rPr>
          <w:rFonts w:ascii="Arial" w:eastAsia="Times New Roman" w:hAnsi="Arial" w:cs="Arial"/>
          <w:color w:val="222222"/>
          <w:lang w:val="es-MX"/>
        </w:rPr>
        <w:t>)</w:t>
      </w:r>
      <w:r w:rsidR="00EE4828">
        <w:rPr>
          <w:rFonts w:ascii="Arial" w:eastAsia="Times New Roman" w:hAnsi="Arial" w:cs="Arial"/>
          <w:color w:val="222222"/>
          <w:lang w:val="es-MX"/>
        </w:rPr>
        <w:t>.</w:t>
      </w:r>
    </w:p>
    <w:p w14:paraId="7935414B" w14:textId="77777777" w:rsidR="00260ACD" w:rsidRDefault="00EA0ADA" w:rsidP="00645801">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t>De esta experiencia</w:t>
      </w:r>
      <w:r w:rsidR="00260ACD">
        <w:rPr>
          <w:rFonts w:ascii="Arial" w:eastAsia="Times New Roman" w:hAnsi="Arial" w:cs="Arial"/>
          <w:color w:val="222222"/>
          <w:lang w:val="es-MX"/>
        </w:rPr>
        <w:t xml:space="preserve"> queda la satisfacción de haber soportado algunos requerimientos de información y de apoyo a ciertos proyectos en específico.</w:t>
      </w:r>
    </w:p>
    <w:p w14:paraId="0B16D129" w14:textId="5B52C354" w:rsidR="00B86FB0" w:rsidRDefault="00B86FB0" w:rsidP="00645801">
      <w:pPr>
        <w:shd w:val="clear" w:color="auto" w:fill="FFFFFF"/>
        <w:spacing w:after="0" w:line="240" w:lineRule="auto"/>
        <w:ind w:firstLine="720"/>
        <w:jc w:val="both"/>
        <w:rPr>
          <w:rFonts w:ascii="Arial" w:eastAsia="Times New Roman" w:hAnsi="Arial" w:cs="Arial"/>
          <w:color w:val="222222"/>
          <w:lang w:val="es-MX"/>
        </w:rPr>
      </w:pPr>
    </w:p>
    <w:p w14:paraId="111C4B08" w14:textId="05771966" w:rsidR="00600D9C" w:rsidRDefault="00600D9C" w:rsidP="00645801">
      <w:pPr>
        <w:shd w:val="clear" w:color="auto" w:fill="FFFFFF"/>
        <w:spacing w:after="0" w:line="240" w:lineRule="auto"/>
        <w:ind w:firstLine="720"/>
        <w:jc w:val="both"/>
        <w:rPr>
          <w:rFonts w:ascii="Arial" w:eastAsia="Times New Roman" w:hAnsi="Arial" w:cs="Arial"/>
          <w:color w:val="222222"/>
          <w:lang w:val="es-MX"/>
        </w:rPr>
      </w:pPr>
    </w:p>
    <w:p w14:paraId="3AC18D99" w14:textId="77777777" w:rsidR="00E157A5" w:rsidRPr="00B86FB0" w:rsidRDefault="00E157A5" w:rsidP="00260ACD">
      <w:pPr>
        <w:pStyle w:val="ListParagraph"/>
        <w:numPr>
          <w:ilvl w:val="1"/>
          <w:numId w:val="2"/>
        </w:numPr>
        <w:shd w:val="clear" w:color="auto" w:fill="FFFFFF"/>
        <w:spacing w:after="0" w:line="240" w:lineRule="auto"/>
        <w:rPr>
          <w:rFonts w:ascii="Arial" w:eastAsia="Times New Roman" w:hAnsi="Arial" w:cs="Arial"/>
          <w:b/>
          <w:color w:val="222222"/>
          <w:lang w:val="es-MX"/>
        </w:rPr>
      </w:pPr>
      <w:r w:rsidRPr="00B86FB0">
        <w:rPr>
          <w:rFonts w:ascii="Arial" w:eastAsia="Times New Roman" w:hAnsi="Arial" w:cs="Arial"/>
          <w:b/>
          <w:color w:val="222222"/>
          <w:lang w:val="es-MX"/>
        </w:rPr>
        <w:t>Apoyo a Doctorandos en Educación</w:t>
      </w:r>
    </w:p>
    <w:p w14:paraId="2E61E898" w14:textId="77777777" w:rsidR="00260ACD" w:rsidRDefault="00260ACD" w:rsidP="00260ACD">
      <w:pPr>
        <w:shd w:val="clear" w:color="auto" w:fill="FFFFFF"/>
        <w:spacing w:after="0" w:line="240" w:lineRule="auto"/>
        <w:rPr>
          <w:rFonts w:ascii="Arial" w:eastAsia="Times New Roman" w:hAnsi="Arial" w:cs="Arial"/>
          <w:color w:val="222222"/>
          <w:lang w:val="es-MX"/>
        </w:rPr>
      </w:pPr>
    </w:p>
    <w:p w14:paraId="7D24EA07" w14:textId="77777777" w:rsidR="00260ACD" w:rsidRDefault="00260ACD" w:rsidP="00837FC6">
      <w:pPr>
        <w:shd w:val="clear" w:color="auto" w:fill="FFFFFF"/>
        <w:spacing w:after="0" w:line="240" w:lineRule="auto"/>
        <w:jc w:val="both"/>
        <w:rPr>
          <w:rFonts w:ascii="Arial" w:eastAsia="Times New Roman" w:hAnsi="Arial" w:cs="Arial"/>
          <w:color w:val="222222"/>
          <w:lang w:val="es-MX"/>
        </w:rPr>
      </w:pPr>
      <w:r>
        <w:rPr>
          <w:rFonts w:ascii="Arial" w:eastAsia="Times New Roman" w:hAnsi="Arial" w:cs="Arial"/>
          <w:color w:val="222222"/>
          <w:lang w:val="es-MX"/>
        </w:rPr>
        <w:t>Iniciado en 201</w:t>
      </w:r>
      <w:r w:rsidR="00837FC6">
        <w:rPr>
          <w:rFonts w:ascii="Arial" w:eastAsia="Times New Roman" w:hAnsi="Arial" w:cs="Arial"/>
          <w:color w:val="222222"/>
          <w:lang w:val="es-MX"/>
        </w:rPr>
        <w:t>8</w:t>
      </w:r>
      <w:r>
        <w:rPr>
          <w:rFonts w:ascii="Arial" w:eastAsia="Times New Roman" w:hAnsi="Arial" w:cs="Arial"/>
          <w:color w:val="222222"/>
          <w:lang w:val="es-MX"/>
        </w:rPr>
        <w:t>, el Doctorado en Educación de CETYS Universidad cuenta actua</w:t>
      </w:r>
      <w:r w:rsidR="00341314">
        <w:rPr>
          <w:rFonts w:ascii="Arial" w:eastAsia="Times New Roman" w:hAnsi="Arial" w:cs="Arial"/>
          <w:color w:val="222222"/>
          <w:lang w:val="es-MX"/>
        </w:rPr>
        <w:t>l</w:t>
      </w:r>
      <w:r>
        <w:rPr>
          <w:rFonts w:ascii="Arial" w:eastAsia="Times New Roman" w:hAnsi="Arial" w:cs="Arial"/>
          <w:color w:val="222222"/>
          <w:lang w:val="es-MX"/>
        </w:rPr>
        <w:t xml:space="preserve">mente </w:t>
      </w:r>
      <w:r w:rsidR="00F27623">
        <w:rPr>
          <w:rFonts w:ascii="Arial" w:eastAsia="Times New Roman" w:hAnsi="Arial" w:cs="Arial"/>
          <w:color w:val="222222"/>
          <w:lang w:val="es-MX"/>
        </w:rPr>
        <w:t>con 2 generaciones en curso</w:t>
      </w:r>
      <w:r w:rsidR="00467570">
        <w:rPr>
          <w:rFonts w:ascii="Arial" w:eastAsia="Times New Roman" w:hAnsi="Arial" w:cs="Arial"/>
          <w:color w:val="222222"/>
          <w:lang w:val="es-MX"/>
        </w:rPr>
        <w:t>, con 43 alumnos en total, 2 de ellos ya graduados</w:t>
      </w:r>
      <w:r w:rsidR="00F27623">
        <w:rPr>
          <w:rFonts w:ascii="Arial" w:eastAsia="Times New Roman" w:hAnsi="Arial" w:cs="Arial"/>
          <w:color w:val="222222"/>
          <w:lang w:val="es-MX"/>
        </w:rPr>
        <w:t>.</w:t>
      </w:r>
    </w:p>
    <w:p w14:paraId="1EA3FD4F" w14:textId="5753FC0B" w:rsidR="00837FC6" w:rsidRDefault="00F27623" w:rsidP="00F87FC1">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t xml:space="preserve">El desarrollo de sus habilidades de información fue coordinado con los responsables académicos del mismo, con quienes </w:t>
      </w:r>
      <w:r w:rsidR="00837FC6">
        <w:rPr>
          <w:rFonts w:ascii="Arial" w:eastAsia="Times New Roman" w:hAnsi="Arial" w:cs="Arial"/>
          <w:color w:val="222222"/>
          <w:lang w:val="es-MX"/>
        </w:rPr>
        <w:t>se delinearon ciertas estrategias: Un taller de gestor</w:t>
      </w:r>
      <w:r w:rsidR="005270C2">
        <w:rPr>
          <w:rFonts w:ascii="Arial" w:eastAsia="Times New Roman" w:hAnsi="Arial" w:cs="Arial"/>
          <w:color w:val="222222"/>
          <w:lang w:val="es-MX"/>
        </w:rPr>
        <w:t>es</w:t>
      </w:r>
      <w:r w:rsidR="00837FC6">
        <w:rPr>
          <w:rFonts w:ascii="Arial" w:eastAsia="Times New Roman" w:hAnsi="Arial" w:cs="Arial"/>
          <w:color w:val="222222"/>
          <w:lang w:val="es-MX"/>
        </w:rPr>
        <w:t xml:space="preserve"> de referencias</w:t>
      </w:r>
      <w:r w:rsidR="005270C2">
        <w:rPr>
          <w:rFonts w:ascii="Arial" w:eastAsia="Times New Roman" w:hAnsi="Arial" w:cs="Arial"/>
          <w:color w:val="222222"/>
          <w:lang w:val="es-MX"/>
        </w:rPr>
        <w:t xml:space="preserve"> (Mendeley y Zotero)</w:t>
      </w:r>
      <w:r w:rsidR="00837FC6">
        <w:rPr>
          <w:rFonts w:ascii="Arial" w:eastAsia="Times New Roman" w:hAnsi="Arial" w:cs="Arial"/>
          <w:color w:val="222222"/>
          <w:lang w:val="es-MX"/>
        </w:rPr>
        <w:t xml:space="preserve">, atención uno a uno </w:t>
      </w:r>
      <w:r w:rsidR="009E3D23">
        <w:rPr>
          <w:rFonts w:ascii="Arial" w:eastAsia="Times New Roman" w:hAnsi="Arial" w:cs="Arial"/>
          <w:color w:val="222222"/>
          <w:lang w:val="es-MX"/>
        </w:rPr>
        <w:t xml:space="preserve">(lo que comenzó con una entrevista y determinación del perfil de cada uno) </w:t>
      </w:r>
      <w:r w:rsidR="00837FC6">
        <w:rPr>
          <w:rFonts w:ascii="Arial" w:eastAsia="Times New Roman" w:hAnsi="Arial" w:cs="Arial"/>
          <w:color w:val="222222"/>
          <w:lang w:val="es-MX"/>
        </w:rPr>
        <w:t>y seguimiento en sus búsquedas bibliográficas para el marco teórico de sus tesis.</w:t>
      </w:r>
      <w:r w:rsidR="00EF12A2">
        <w:rPr>
          <w:rFonts w:ascii="Arial" w:eastAsia="Times New Roman" w:hAnsi="Arial" w:cs="Arial"/>
          <w:color w:val="222222"/>
          <w:lang w:val="es-MX"/>
        </w:rPr>
        <w:t xml:space="preserve"> </w:t>
      </w:r>
      <w:r w:rsidR="00D7545F">
        <w:rPr>
          <w:rFonts w:ascii="Arial" w:eastAsia="Times New Roman" w:hAnsi="Arial" w:cs="Arial"/>
          <w:color w:val="222222"/>
          <w:lang w:val="es-MX"/>
        </w:rPr>
        <w:t>Esta labor</w:t>
      </w:r>
      <w:r w:rsidR="00837FC6">
        <w:rPr>
          <w:rFonts w:ascii="Arial" w:eastAsia="Times New Roman" w:hAnsi="Arial" w:cs="Arial"/>
          <w:color w:val="222222"/>
          <w:lang w:val="es-MX"/>
        </w:rPr>
        <w:t xml:space="preserve"> se volvió a realizar con la siguiente generación, ingresada en 2019.</w:t>
      </w:r>
    </w:p>
    <w:p w14:paraId="2E59D7A7" w14:textId="77777777" w:rsidR="00600D9C" w:rsidRDefault="00837FC6" w:rsidP="00F87FC1">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t>Es</w:t>
      </w:r>
      <w:r w:rsidR="00EF12A2">
        <w:rPr>
          <w:rFonts w:ascii="Arial" w:eastAsia="Times New Roman" w:hAnsi="Arial" w:cs="Arial"/>
          <w:color w:val="222222"/>
          <w:lang w:val="es-MX"/>
        </w:rPr>
        <w:t>to</w:t>
      </w:r>
      <w:r>
        <w:rPr>
          <w:rFonts w:ascii="Arial" w:eastAsia="Times New Roman" w:hAnsi="Arial" w:cs="Arial"/>
          <w:color w:val="222222"/>
          <w:lang w:val="es-MX"/>
        </w:rPr>
        <w:t xml:space="preserve"> un trabajo de acompañamiento más complejo, que implica un mayor compromiso y esfuerzo para los referencistas</w:t>
      </w:r>
      <w:r w:rsidR="00D7545F">
        <w:rPr>
          <w:rFonts w:ascii="Arial" w:eastAsia="Times New Roman" w:hAnsi="Arial" w:cs="Arial"/>
          <w:color w:val="222222"/>
          <w:lang w:val="es-MX"/>
        </w:rPr>
        <w:t xml:space="preserve">, en la línea de las dicotomías señaladas por </w:t>
      </w:r>
      <w:r w:rsidR="00D7545F" w:rsidRPr="00F87FC1">
        <w:rPr>
          <w:rFonts w:ascii="Arial" w:hAnsi="Arial" w:cs="Arial"/>
          <w:lang w:val="es-MX"/>
        </w:rPr>
        <w:t>Gibson y Mandernach (2013), como se citó en Coleman</w:t>
      </w:r>
      <w:r w:rsidR="00D61FDB" w:rsidRPr="00F87FC1">
        <w:rPr>
          <w:rFonts w:ascii="Arial" w:hAnsi="Arial" w:cs="Arial"/>
          <w:lang w:val="es-MX"/>
        </w:rPr>
        <w:t>, Mallon y Lo</w:t>
      </w:r>
      <w:r w:rsidR="00D7545F" w:rsidRPr="00F87FC1">
        <w:rPr>
          <w:rFonts w:ascii="Arial" w:hAnsi="Arial" w:cs="Arial"/>
          <w:lang w:val="es-MX"/>
        </w:rPr>
        <w:t xml:space="preserve"> (2016)</w:t>
      </w:r>
      <w:r w:rsidRPr="00F87FC1">
        <w:rPr>
          <w:rFonts w:ascii="Arial" w:eastAsia="Times New Roman" w:hAnsi="Arial" w:cs="Arial"/>
          <w:color w:val="222222"/>
          <w:lang w:val="es-MX"/>
        </w:rPr>
        <w:t xml:space="preserve">. </w:t>
      </w:r>
    </w:p>
    <w:p w14:paraId="14397367" w14:textId="7FA97FDC" w:rsidR="00837FC6" w:rsidRDefault="00EF12A2" w:rsidP="00F87FC1">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t xml:space="preserve">Los referencistas </w:t>
      </w:r>
      <w:r w:rsidR="00837FC6" w:rsidRPr="00F87FC1">
        <w:rPr>
          <w:rFonts w:ascii="Arial" w:eastAsia="Times New Roman" w:hAnsi="Arial" w:cs="Arial"/>
          <w:color w:val="222222"/>
          <w:lang w:val="es-MX"/>
        </w:rPr>
        <w:t>son los</w:t>
      </w:r>
      <w:r w:rsidR="00837FC6">
        <w:rPr>
          <w:rFonts w:ascii="Arial" w:eastAsia="Times New Roman" w:hAnsi="Arial" w:cs="Arial"/>
          <w:color w:val="222222"/>
          <w:lang w:val="es-MX"/>
        </w:rPr>
        <w:t xml:space="preserve"> responsables </w:t>
      </w:r>
      <w:r>
        <w:rPr>
          <w:rFonts w:ascii="Arial" w:eastAsia="Times New Roman" w:hAnsi="Arial" w:cs="Arial"/>
          <w:color w:val="222222"/>
          <w:lang w:val="es-MX"/>
        </w:rPr>
        <w:t>de dicho acompañamiento</w:t>
      </w:r>
      <w:r w:rsidR="00837FC6" w:rsidRPr="00600D9C">
        <w:rPr>
          <w:rFonts w:ascii="Arial" w:eastAsia="Times New Roman" w:hAnsi="Arial" w:cs="Arial"/>
          <w:lang w:val="es-MX"/>
        </w:rPr>
        <w:t>,</w:t>
      </w:r>
      <w:r w:rsidRPr="00600D9C">
        <w:rPr>
          <w:rFonts w:ascii="Arial" w:eastAsia="Times New Roman" w:hAnsi="Arial" w:cs="Arial"/>
          <w:lang w:val="es-MX"/>
        </w:rPr>
        <w:t xml:space="preserve"> dado que </w:t>
      </w:r>
      <w:r w:rsidR="00600D9C" w:rsidRPr="00600D9C">
        <w:rPr>
          <w:rFonts w:ascii="Arial" w:eastAsia="Times New Roman" w:hAnsi="Arial" w:cs="Arial"/>
          <w:lang w:val="es-MX"/>
        </w:rPr>
        <w:t>existe</w:t>
      </w:r>
      <w:r w:rsidR="00837FC6" w:rsidRPr="00600D9C">
        <w:rPr>
          <w:rFonts w:ascii="Arial" w:eastAsia="Times New Roman" w:hAnsi="Arial" w:cs="Arial"/>
          <w:lang w:val="es-MX"/>
        </w:rPr>
        <w:t xml:space="preserve"> uno por Campus y no son especialistas</w:t>
      </w:r>
      <w:r w:rsidR="00635D2D" w:rsidRPr="00600D9C">
        <w:rPr>
          <w:rFonts w:ascii="Arial" w:eastAsia="Times New Roman" w:hAnsi="Arial" w:cs="Arial"/>
          <w:lang w:val="es-MX"/>
        </w:rPr>
        <w:t xml:space="preserve"> en todas las áreas de conocimiento</w:t>
      </w:r>
      <w:r w:rsidR="00837FC6" w:rsidRPr="00600D9C">
        <w:rPr>
          <w:rFonts w:ascii="Arial" w:eastAsia="Times New Roman" w:hAnsi="Arial" w:cs="Arial"/>
          <w:lang w:val="es-MX"/>
        </w:rPr>
        <w:t xml:space="preserve">, </w:t>
      </w:r>
      <w:r w:rsidR="00837FC6">
        <w:rPr>
          <w:rFonts w:ascii="Arial" w:eastAsia="Times New Roman" w:hAnsi="Arial" w:cs="Arial"/>
          <w:color w:val="222222"/>
          <w:lang w:val="es-MX"/>
        </w:rPr>
        <w:t>pues deben de atender todo el arco temático cubierto por los diversos Colegios en que se</w:t>
      </w:r>
      <w:r w:rsidR="00CF6258">
        <w:rPr>
          <w:rFonts w:ascii="Arial" w:eastAsia="Times New Roman" w:hAnsi="Arial" w:cs="Arial"/>
          <w:color w:val="222222"/>
          <w:lang w:val="es-MX"/>
        </w:rPr>
        <w:t xml:space="preserve"> organiza CETYS Universidad, como lo explicamos anteriormente.</w:t>
      </w:r>
      <w:r w:rsidR="00D7545F">
        <w:rPr>
          <w:rFonts w:ascii="Arial" w:eastAsia="Times New Roman" w:hAnsi="Arial" w:cs="Arial"/>
          <w:color w:val="222222"/>
          <w:lang w:val="es-MX"/>
        </w:rPr>
        <w:t xml:space="preserve"> </w:t>
      </w:r>
    </w:p>
    <w:p w14:paraId="7B0CF6A1" w14:textId="77777777" w:rsidR="00260ACD" w:rsidRDefault="00467570" w:rsidP="00F87FC1">
      <w:pPr>
        <w:shd w:val="clear" w:color="auto" w:fill="FFFFFF"/>
        <w:spacing w:after="0" w:line="240" w:lineRule="auto"/>
        <w:jc w:val="both"/>
        <w:rPr>
          <w:rFonts w:ascii="Arial" w:eastAsia="Times New Roman" w:hAnsi="Arial" w:cs="Arial"/>
          <w:color w:val="222222"/>
          <w:lang w:val="es-MX"/>
        </w:rPr>
      </w:pPr>
      <w:r>
        <w:rPr>
          <w:rFonts w:ascii="Arial" w:eastAsia="Times New Roman" w:hAnsi="Arial" w:cs="Arial"/>
          <w:color w:val="222222"/>
          <w:lang w:val="es-MX"/>
        </w:rPr>
        <w:tab/>
        <w:t xml:space="preserve">El apoyo se complementa con la adquisición de los recursos bibliográficos prescriptos para las 12 </w:t>
      </w:r>
      <w:r w:rsidR="005D21F8">
        <w:rPr>
          <w:rFonts w:ascii="Arial" w:eastAsia="Times New Roman" w:hAnsi="Arial" w:cs="Arial"/>
          <w:color w:val="222222"/>
          <w:lang w:val="es-MX"/>
        </w:rPr>
        <w:t>materias de la malla curricular, además de sugerencias recibidas por los propios candidatos a Doctor en acuerdo con sus tutores.</w:t>
      </w:r>
    </w:p>
    <w:p w14:paraId="3B5E71E1" w14:textId="77777777" w:rsidR="00316534" w:rsidRDefault="00316534" w:rsidP="00260ACD">
      <w:pPr>
        <w:shd w:val="clear" w:color="auto" w:fill="FFFFFF"/>
        <w:spacing w:after="0" w:line="240" w:lineRule="auto"/>
        <w:rPr>
          <w:rFonts w:ascii="Arial" w:eastAsia="Times New Roman" w:hAnsi="Arial" w:cs="Arial"/>
          <w:color w:val="222222"/>
          <w:lang w:val="es-MX"/>
        </w:rPr>
      </w:pPr>
    </w:p>
    <w:p w14:paraId="0894F78C" w14:textId="77777777" w:rsidR="00CD68EB" w:rsidRPr="00260ACD" w:rsidRDefault="00CD68EB" w:rsidP="00260ACD">
      <w:pPr>
        <w:shd w:val="clear" w:color="auto" w:fill="FFFFFF"/>
        <w:spacing w:after="0" w:line="240" w:lineRule="auto"/>
        <w:rPr>
          <w:rFonts w:ascii="Arial" w:eastAsia="Times New Roman" w:hAnsi="Arial" w:cs="Arial"/>
          <w:color w:val="222222"/>
          <w:lang w:val="es-MX"/>
        </w:rPr>
      </w:pPr>
    </w:p>
    <w:p w14:paraId="55E96A62" w14:textId="77777777" w:rsidR="00E157A5" w:rsidRPr="00B86FB0" w:rsidRDefault="00E157A5" w:rsidP="0070049A">
      <w:pPr>
        <w:pStyle w:val="ListParagraph"/>
        <w:numPr>
          <w:ilvl w:val="1"/>
          <w:numId w:val="2"/>
        </w:numPr>
        <w:shd w:val="clear" w:color="auto" w:fill="FFFFFF"/>
        <w:spacing w:after="0" w:line="240" w:lineRule="auto"/>
        <w:rPr>
          <w:rFonts w:ascii="Arial" w:eastAsia="Times New Roman" w:hAnsi="Arial" w:cs="Arial"/>
          <w:b/>
          <w:color w:val="222222"/>
          <w:lang w:val="es-MX"/>
        </w:rPr>
      </w:pPr>
      <w:r w:rsidRPr="00B86FB0">
        <w:rPr>
          <w:rFonts w:ascii="Arial" w:eastAsia="Times New Roman" w:hAnsi="Arial" w:cs="Arial"/>
          <w:b/>
          <w:color w:val="222222"/>
          <w:lang w:val="es-MX"/>
        </w:rPr>
        <w:t>Diseminación selectiva de información</w:t>
      </w:r>
    </w:p>
    <w:p w14:paraId="76A3181A" w14:textId="77777777" w:rsidR="0070049A" w:rsidRDefault="0070049A" w:rsidP="0070049A">
      <w:pPr>
        <w:shd w:val="clear" w:color="auto" w:fill="FFFFFF"/>
        <w:spacing w:after="0" w:line="240" w:lineRule="auto"/>
        <w:rPr>
          <w:rFonts w:ascii="Arial" w:eastAsia="Times New Roman" w:hAnsi="Arial" w:cs="Arial"/>
          <w:color w:val="222222"/>
          <w:lang w:val="es-MX"/>
        </w:rPr>
      </w:pPr>
    </w:p>
    <w:p w14:paraId="69E089DD" w14:textId="01084A53" w:rsidR="00F8540C" w:rsidRPr="00CF4173" w:rsidRDefault="005C268E" w:rsidP="0070049A">
      <w:pPr>
        <w:shd w:val="clear" w:color="auto" w:fill="FFFFFF"/>
        <w:spacing w:after="0" w:line="240" w:lineRule="auto"/>
        <w:jc w:val="both"/>
        <w:rPr>
          <w:rStyle w:val="sts-tbx-entailedterm"/>
          <w:rFonts w:ascii="Arial" w:hAnsi="Arial" w:cs="Arial"/>
          <w:bCs/>
          <w:color w:val="000000"/>
          <w:shd w:val="clear" w:color="auto" w:fill="FFFFFF"/>
          <w:lang w:val="es-MX"/>
        </w:rPr>
      </w:pPr>
      <w:r>
        <w:rPr>
          <w:rFonts w:ascii="Arial" w:eastAsia="Times New Roman" w:hAnsi="Arial" w:cs="Arial"/>
          <w:color w:val="222222"/>
        </w:rPr>
        <w:t xml:space="preserve">The </w:t>
      </w:r>
      <w:r w:rsidRPr="00F8540C">
        <w:rPr>
          <w:rFonts w:ascii="Arial" w:hAnsi="Arial" w:cs="Arial"/>
          <w:color w:val="000000"/>
        </w:rPr>
        <w:t>I</w:t>
      </w:r>
      <w:r>
        <w:rPr>
          <w:rFonts w:ascii="Arial" w:hAnsi="Arial" w:cs="Arial"/>
          <w:color w:val="000000"/>
        </w:rPr>
        <w:t xml:space="preserve">nternational Organization for </w:t>
      </w:r>
      <w:r w:rsidRPr="00F8540C">
        <w:rPr>
          <w:rFonts w:ascii="Arial" w:hAnsi="Arial" w:cs="Arial"/>
          <w:color w:val="000000"/>
        </w:rPr>
        <w:t>S</w:t>
      </w:r>
      <w:r>
        <w:rPr>
          <w:rFonts w:ascii="Arial" w:hAnsi="Arial" w:cs="Arial"/>
          <w:color w:val="000000"/>
        </w:rPr>
        <w:t>tandardization</w:t>
      </w:r>
      <w:r w:rsidR="00F8540C">
        <w:rPr>
          <w:rFonts w:ascii="Arial" w:eastAsia="Times New Roman" w:hAnsi="Arial" w:cs="Arial"/>
          <w:color w:val="222222"/>
        </w:rPr>
        <w:t xml:space="preserve"> (2017)</w:t>
      </w:r>
      <w:r w:rsidR="00F8540C" w:rsidRPr="00F8540C">
        <w:rPr>
          <w:rFonts w:ascii="Arial" w:eastAsia="Times New Roman" w:hAnsi="Arial" w:cs="Arial"/>
          <w:color w:val="222222"/>
        </w:rPr>
        <w:t xml:space="preserve"> define </w:t>
      </w:r>
      <w:r w:rsidR="00F8540C">
        <w:rPr>
          <w:rFonts w:ascii="Arial" w:eastAsia="Times New Roman" w:hAnsi="Arial" w:cs="Arial"/>
          <w:color w:val="222222"/>
        </w:rPr>
        <w:t xml:space="preserve">este servicio </w:t>
      </w:r>
      <w:r w:rsidR="00F8540C" w:rsidRPr="00F8540C">
        <w:rPr>
          <w:rFonts w:ascii="Arial" w:eastAsia="Times New Roman" w:hAnsi="Arial" w:cs="Arial"/>
          <w:color w:val="222222"/>
        </w:rPr>
        <w:t>como “</w:t>
      </w:r>
      <w:hyperlink r:id="rId15" w:anchor="iso:std:iso:5127:ed-2:v1:en:term:3.5.6.01" w:history="1">
        <w:r w:rsidR="00F8540C" w:rsidRPr="00F8540C">
          <w:rPr>
            <w:rStyle w:val="Hyperlink"/>
            <w:rFonts w:ascii="Arial" w:hAnsi="Arial" w:cs="Arial"/>
            <w:bCs/>
            <w:color w:val="000000"/>
            <w:u w:val="none"/>
            <w:shd w:val="clear" w:color="auto" w:fill="FFFFFF"/>
          </w:rPr>
          <w:t>current awareness service </w:t>
        </w:r>
      </w:hyperlink>
      <w:r w:rsidR="00F8540C" w:rsidRPr="00F8540C">
        <w:rPr>
          <w:rStyle w:val="sts-tbx-entailedterm"/>
          <w:rFonts w:ascii="Arial" w:hAnsi="Arial" w:cs="Arial"/>
          <w:bCs/>
          <w:color w:val="000000"/>
          <w:shd w:val="clear" w:color="auto" w:fill="FFFFFF"/>
        </w:rPr>
        <w:t>…</w:t>
      </w:r>
      <w:r w:rsidR="00F8540C" w:rsidRPr="00F8540C">
        <w:rPr>
          <w:rFonts w:ascii="Arial" w:hAnsi="Arial" w:cs="Arial"/>
          <w:color w:val="000000"/>
          <w:shd w:val="clear" w:color="auto" w:fill="FFFFFF"/>
        </w:rPr>
        <w:t> matching the predefined search profiles of </w:t>
      </w:r>
      <w:hyperlink r:id="rId16" w:anchor="iso:std:iso:5127:ed-2:v1:en:term:3.11.2.05" w:history="1">
        <w:r w:rsidR="00F8540C" w:rsidRPr="00F8540C">
          <w:rPr>
            <w:rStyle w:val="Hyperlink"/>
            <w:rFonts w:ascii="Arial" w:hAnsi="Arial" w:cs="Arial"/>
            <w:bCs/>
            <w:color w:val="000000"/>
            <w:u w:val="none"/>
            <w:shd w:val="clear" w:color="auto" w:fill="FFFFFF"/>
          </w:rPr>
          <w:t>information users </w:t>
        </w:r>
        <w:r w:rsidR="00F8540C" w:rsidRPr="00F8540C">
          <w:rPr>
            <w:rStyle w:val="sts-tbx-entailedterm-num"/>
            <w:rFonts w:ascii="Arial" w:hAnsi="Arial" w:cs="Arial"/>
            <w:color w:val="000000"/>
            <w:shd w:val="clear" w:color="auto" w:fill="FFFFFF"/>
          </w:rPr>
          <w:t>…</w:t>
        </w:r>
      </w:hyperlink>
      <w:r w:rsidR="00F8540C" w:rsidRPr="00F8540C">
        <w:rPr>
          <w:rStyle w:val="sts-tbx-entailedterm"/>
          <w:rFonts w:ascii="Arial" w:hAnsi="Arial" w:cs="Arial"/>
          <w:bCs/>
          <w:color w:val="000000"/>
          <w:shd w:val="clear" w:color="auto" w:fill="FFFFFF"/>
        </w:rPr>
        <w:t xml:space="preserve"> </w:t>
      </w:r>
      <w:r w:rsidR="00F8540C" w:rsidRPr="00CF4173">
        <w:rPr>
          <w:rStyle w:val="sts-tbx-entailedterm"/>
          <w:rFonts w:ascii="Arial" w:hAnsi="Arial" w:cs="Arial"/>
          <w:bCs/>
          <w:color w:val="000000"/>
          <w:shd w:val="clear" w:color="auto" w:fill="FFFFFF"/>
          <w:lang w:val="es-MX"/>
        </w:rPr>
        <w:t>“.</w:t>
      </w:r>
    </w:p>
    <w:p w14:paraId="15F8069B" w14:textId="28AB05C8" w:rsidR="002D029C" w:rsidRDefault="00F8540C" w:rsidP="00645801">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lastRenderedPageBreak/>
        <w:t>Es el más tradicional de los servicios que se ha desplegado entre profesores investigadores</w:t>
      </w:r>
      <w:r w:rsidR="002D029C">
        <w:rPr>
          <w:rFonts w:ascii="Arial" w:eastAsia="Times New Roman" w:hAnsi="Arial" w:cs="Arial"/>
          <w:color w:val="222222"/>
          <w:lang w:val="es-MX"/>
        </w:rPr>
        <w:t>, siendo señalado por algunas investigaciones como uno de los servicios más importantes</w:t>
      </w:r>
      <w:r w:rsidR="002964E7">
        <w:rPr>
          <w:rFonts w:ascii="Arial" w:eastAsia="Times New Roman" w:hAnsi="Arial" w:cs="Arial"/>
          <w:color w:val="222222"/>
          <w:lang w:val="es-MX"/>
        </w:rPr>
        <w:t xml:space="preserve"> en las bibliotecas académicas,</w:t>
      </w:r>
      <w:r w:rsidR="002D029C">
        <w:rPr>
          <w:rFonts w:ascii="Arial" w:eastAsia="Times New Roman" w:hAnsi="Arial" w:cs="Arial"/>
          <w:color w:val="222222"/>
          <w:lang w:val="es-MX"/>
        </w:rPr>
        <w:t xml:space="preserve"> durante estos tiempos de pandemia (Cfr. Asif y Sing, 2020)</w:t>
      </w:r>
      <w:r>
        <w:rPr>
          <w:rFonts w:ascii="Arial" w:eastAsia="Times New Roman" w:hAnsi="Arial" w:cs="Arial"/>
          <w:color w:val="222222"/>
          <w:lang w:val="es-MX"/>
        </w:rPr>
        <w:t>.</w:t>
      </w:r>
      <w:r w:rsidR="00BF0F1F">
        <w:rPr>
          <w:rFonts w:ascii="Arial" w:eastAsia="Times New Roman" w:hAnsi="Arial" w:cs="Arial"/>
          <w:color w:val="222222"/>
          <w:lang w:val="es-MX"/>
        </w:rPr>
        <w:t xml:space="preserve"> </w:t>
      </w:r>
    </w:p>
    <w:p w14:paraId="6FD38EF1" w14:textId="3F337416" w:rsidR="0070049A" w:rsidRDefault="0070049A" w:rsidP="00645801">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t xml:space="preserve">Sin embargo, a diferencia del </w:t>
      </w:r>
      <w:r w:rsidR="00F8540C">
        <w:rPr>
          <w:rFonts w:ascii="Arial" w:eastAsia="Times New Roman" w:hAnsi="Arial" w:cs="Arial"/>
          <w:color w:val="222222"/>
          <w:lang w:val="es-MX"/>
        </w:rPr>
        <w:t>D</w:t>
      </w:r>
      <w:r>
        <w:rPr>
          <w:rFonts w:ascii="Arial" w:eastAsia="Times New Roman" w:hAnsi="Arial" w:cs="Arial"/>
          <w:color w:val="222222"/>
          <w:lang w:val="es-MX"/>
        </w:rPr>
        <w:t>SI tradicional, ha adoptado un vir</w:t>
      </w:r>
      <w:r w:rsidR="002D029C">
        <w:rPr>
          <w:rFonts w:ascii="Arial" w:eastAsia="Times New Roman" w:hAnsi="Arial" w:cs="Arial"/>
          <w:color w:val="222222"/>
          <w:lang w:val="es-MX"/>
        </w:rPr>
        <w:t>aje curioso, por decir lo menos, en el marco de la actividad de las Bibliotecas de CETYS Universidad.</w:t>
      </w:r>
    </w:p>
    <w:p w14:paraId="04979BB7" w14:textId="77777777" w:rsidR="00D96BF3" w:rsidRDefault="0070049A" w:rsidP="00BB1008">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t xml:space="preserve">En efecto, el apoyo suele ser acotado a un proyecto o a un período de tiempo abreviado. Ya luego, cesa el interés del profesor y, o bien se abre una nueva línea de interés de su parte, o bien simplemente ya no se requiere la DSI. Es una perspectiva acotada no solo en tiempo, sino en la temática, pero es aquella en la que los mismos referencistas apoyan a los </w:t>
      </w:r>
      <w:r w:rsidR="00BB1008">
        <w:rPr>
          <w:rFonts w:ascii="Arial" w:eastAsia="Times New Roman" w:hAnsi="Arial" w:cs="Arial"/>
          <w:color w:val="222222"/>
          <w:lang w:val="es-MX"/>
        </w:rPr>
        <w:t>profesores investigadores</w:t>
      </w:r>
      <w:r>
        <w:rPr>
          <w:rFonts w:ascii="Arial" w:eastAsia="Times New Roman" w:hAnsi="Arial" w:cs="Arial"/>
          <w:color w:val="222222"/>
          <w:lang w:val="es-MX"/>
        </w:rPr>
        <w:t xml:space="preserve"> que así lo requieren.</w:t>
      </w:r>
      <w:r w:rsidR="00BF0F1F">
        <w:rPr>
          <w:rFonts w:ascii="Arial" w:eastAsia="Times New Roman" w:hAnsi="Arial" w:cs="Arial"/>
          <w:color w:val="222222"/>
          <w:lang w:val="es-MX"/>
        </w:rPr>
        <w:t xml:space="preserve"> </w:t>
      </w:r>
    </w:p>
    <w:p w14:paraId="001687A1" w14:textId="74A456F0" w:rsidR="00BB1008" w:rsidRDefault="00BB1008" w:rsidP="00BB1008">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t xml:space="preserve">Se mantiene </w:t>
      </w:r>
      <w:r w:rsidR="00D96BF3">
        <w:rPr>
          <w:rFonts w:ascii="Arial" w:eastAsia="Times New Roman" w:hAnsi="Arial" w:cs="Arial"/>
          <w:color w:val="222222"/>
          <w:lang w:val="es-MX"/>
        </w:rPr>
        <w:t xml:space="preserve">igualmente </w:t>
      </w:r>
      <w:r>
        <w:rPr>
          <w:rFonts w:ascii="Arial" w:eastAsia="Times New Roman" w:hAnsi="Arial" w:cs="Arial"/>
          <w:color w:val="222222"/>
          <w:lang w:val="es-MX"/>
        </w:rPr>
        <w:t>el ofrecimiento de servicios de alerta, pero eso implica una orientación solamente para quienes no conocen dicho servicio de las bases de datos. Para quienes lo conocen, eso implica una autonomía como usuario.</w:t>
      </w:r>
    </w:p>
    <w:p w14:paraId="771AC8FD" w14:textId="24F06405" w:rsidR="00BB1008" w:rsidRDefault="00BB1008" w:rsidP="00BB1008">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t>Como apunte interesante, si bien se ha reportado dentro de este apartado, ha surgido ya alguna petición sobre investigación de revistas en d</w:t>
      </w:r>
      <w:r w:rsidR="005E1840">
        <w:rPr>
          <w:rFonts w:ascii="Arial" w:eastAsia="Times New Roman" w:hAnsi="Arial" w:cs="Arial"/>
          <w:color w:val="222222"/>
          <w:lang w:val="es-MX"/>
        </w:rPr>
        <w:t>ó</w:t>
      </w:r>
      <w:r>
        <w:rPr>
          <w:rFonts w:ascii="Arial" w:eastAsia="Times New Roman" w:hAnsi="Arial" w:cs="Arial"/>
          <w:color w:val="222222"/>
          <w:lang w:val="es-MX"/>
        </w:rPr>
        <w:t>nde publicar en determinada área del conocimiento. Esto dará paso en el futuro no lejano, creemos, a un nuevo servicio en que las Bibliotecas deberán ofrecer este apoyo de manera más específica a aquellos que desean publicar los resultados de sus estudios.</w:t>
      </w:r>
    </w:p>
    <w:p w14:paraId="599D7C28" w14:textId="38481331" w:rsidR="009E3D23" w:rsidRDefault="009E3D23" w:rsidP="0070049A">
      <w:pPr>
        <w:shd w:val="clear" w:color="auto" w:fill="FFFFFF"/>
        <w:spacing w:after="0" w:line="240" w:lineRule="auto"/>
        <w:rPr>
          <w:rFonts w:ascii="Arial" w:eastAsia="Times New Roman" w:hAnsi="Arial" w:cs="Arial"/>
          <w:color w:val="222222"/>
          <w:lang w:val="es-MX"/>
        </w:rPr>
      </w:pPr>
    </w:p>
    <w:p w14:paraId="401520A8" w14:textId="19CDB17F" w:rsidR="00CA4BF4" w:rsidRDefault="00CA4BF4" w:rsidP="0070049A">
      <w:pPr>
        <w:shd w:val="clear" w:color="auto" w:fill="FFFFFF"/>
        <w:spacing w:after="0" w:line="240" w:lineRule="auto"/>
        <w:rPr>
          <w:rFonts w:ascii="Arial" w:eastAsia="Times New Roman" w:hAnsi="Arial" w:cs="Arial"/>
          <w:color w:val="222222"/>
          <w:lang w:val="es-MX"/>
        </w:rPr>
      </w:pPr>
    </w:p>
    <w:p w14:paraId="09B0FA41" w14:textId="77777777" w:rsidR="0070049A" w:rsidRPr="00B86FB0" w:rsidRDefault="0070049A" w:rsidP="0070049A">
      <w:pPr>
        <w:shd w:val="clear" w:color="auto" w:fill="FFFFFF"/>
        <w:spacing w:after="0" w:line="240" w:lineRule="auto"/>
        <w:rPr>
          <w:rFonts w:ascii="Arial" w:eastAsia="Times New Roman" w:hAnsi="Arial" w:cs="Arial"/>
          <w:b/>
          <w:color w:val="222222"/>
          <w:lang w:val="es-MX"/>
        </w:rPr>
      </w:pPr>
    </w:p>
    <w:p w14:paraId="657D3C6B" w14:textId="77777777" w:rsidR="00E157A5" w:rsidRPr="00B86FB0" w:rsidRDefault="003E2EC6" w:rsidP="00E157A5">
      <w:pPr>
        <w:shd w:val="clear" w:color="auto" w:fill="FFFFFF"/>
        <w:spacing w:after="0" w:line="240" w:lineRule="auto"/>
        <w:rPr>
          <w:rFonts w:ascii="Arial" w:eastAsia="Times New Roman" w:hAnsi="Arial" w:cs="Arial"/>
          <w:b/>
          <w:color w:val="222222"/>
          <w:lang w:val="es-MX"/>
        </w:rPr>
      </w:pPr>
      <w:r w:rsidRPr="00B86FB0">
        <w:rPr>
          <w:rFonts w:ascii="Arial" w:eastAsia="Times New Roman" w:hAnsi="Arial" w:cs="Arial"/>
          <w:b/>
          <w:color w:val="222222"/>
          <w:lang w:val="es-MX"/>
        </w:rPr>
        <w:t>            4.4</w:t>
      </w:r>
      <w:r w:rsidR="00E157A5" w:rsidRPr="00B86FB0">
        <w:rPr>
          <w:rFonts w:ascii="Arial" w:eastAsia="Times New Roman" w:hAnsi="Arial" w:cs="Arial"/>
          <w:b/>
          <w:color w:val="222222"/>
          <w:lang w:val="es-MX"/>
        </w:rPr>
        <w:t xml:space="preserve"> Apoyo en adquisiciones a profesores/investigadores</w:t>
      </w:r>
    </w:p>
    <w:p w14:paraId="1083C68A" w14:textId="77777777" w:rsidR="003E2EC6" w:rsidRDefault="003E2EC6" w:rsidP="00E157A5">
      <w:pPr>
        <w:shd w:val="clear" w:color="auto" w:fill="FFFFFF"/>
        <w:spacing w:after="0" w:line="240" w:lineRule="auto"/>
        <w:rPr>
          <w:rFonts w:ascii="Arial" w:eastAsia="Times New Roman" w:hAnsi="Arial" w:cs="Arial"/>
          <w:color w:val="222222"/>
          <w:lang w:val="es-MX"/>
        </w:rPr>
      </w:pPr>
    </w:p>
    <w:p w14:paraId="4BCE70C1" w14:textId="77777777" w:rsidR="00E77A30" w:rsidRDefault="0070049A" w:rsidP="0068544F">
      <w:pPr>
        <w:shd w:val="clear" w:color="auto" w:fill="FFFFFF"/>
        <w:spacing w:after="0" w:line="240" w:lineRule="auto"/>
        <w:jc w:val="both"/>
        <w:rPr>
          <w:rFonts w:ascii="Arial" w:eastAsia="Times New Roman" w:hAnsi="Arial" w:cs="Arial"/>
          <w:color w:val="222222"/>
          <w:lang w:val="es-MX"/>
        </w:rPr>
      </w:pPr>
      <w:r>
        <w:rPr>
          <w:rFonts w:ascii="Arial" w:eastAsia="Times New Roman" w:hAnsi="Arial" w:cs="Arial"/>
          <w:color w:val="222222"/>
          <w:lang w:val="es-MX"/>
        </w:rPr>
        <w:t>En esta línea de trabajo interviene la novel Coordinación de Adquisiciones y Proyectos Estatales</w:t>
      </w:r>
      <w:r w:rsidR="00E77A30">
        <w:rPr>
          <w:rFonts w:ascii="Arial" w:eastAsia="Times New Roman" w:hAnsi="Arial" w:cs="Arial"/>
          <w:color w:val="222222"/>
          <w:lang w:val="es-MX"/>
        </w:rPr>
        <w:t xml:space="preserve"> ubicada en Campus Mexicali (y desde donde se trabaja con todo el Sistema CETYS). </w:t>
      </w:r>
    </w:p>
    <w:p w14:paraId="7F7A953F" w14:textId="77777777" w:rsidR="001D6F8E" w:rsidRDefault="00E77A30" w:rsidP="00E77A30">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t>Esta apoya</w:t>
      </w:r>
      <w:r w:rsidR="0070049A">
        <w:rPr>
          <w:rFonts w:ascii="Arial" w:eastAsia="Times New Roman" w:hAnsi="Arial" w:cs="Arial"/>
          <w:color w:val="222222"/>
          <w:lang w:val="es-MX"/>
        </w:rPr>
        <w:t xml:space="preserve"> en el trámite administrativo y logística de compra de recursos de información a los Departamentos académicos que así lo solicitan para los proyectos de investigación fondeados por diversos mecanismos.</w:t>
      </w:r>
      <w:r w:rsidR="0068544F">
        <w:rPr>
          <w:rFonts w:ascii="Arial" w:eastAsia="Times New Roman" w:hAnsi="Arial" w:cs="Arial"/>
          <w:color w:val="222222"/>
          <w:lang w:val="es-MX"/>
        </w:rPr>
        <w:t xml:space="preserve"> </w:t>
      </w:r>
    </w:p>
    <w:p w14:paraId="2D392298" w14:textId="721E9689" w:rsidR="00E77A30" w:rsidRDefault="001D6F8E" w:rsidP="00E77A30">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t>Dependiendo de lo que se cotice y lo que se logre obtener en el mercado, se sigue una línea de intercambio con los peticionarios, tratando de dar satisfacción a la necesidad específica, buscando, si fuera necesario, diversos remplazos o alternativas al recurso requerido.</w:t>
      </w:r>
    </w:p>
    <w:p w14:paraId="6876A100" w14:textId="49C888E9" w:rsidR="0070049A" w:rsidRDefault="0070049A" w:rsidP="00E77A30">
      <w:pPr>
        <w:shd w:val="clear" w:color="auto" w:fill="FFFFFF"/>
        <w:spacing w:after="0" w:line="240" w:lineRule="auto"/>
        <w:ind w:firstLine="720"/>
        <w:jc w:val="both"/>
        <w:rPr>
          <w:rFonts w:ascii="Arial" w:eastAsia="Times New Roman" w:hAnsi="Arial" w:cs="Arial"/>
          <w:color w:val="222222"/>
          <w:lang w:val="es-MX"/>
        </w:rPr>
      </w:pPr>
      <w:r>
        <w:rPr>
          <w:rFonts w:ascii="Arial" w:eastAsia="Times New Roman" w:hAnsi="Arial" w:cs="Arial"/>
          <w:color w:val="222222"/>
          <w:lang w:val="es-MX"/>
        </w:rPr>
        <w:t>Si bien no es medular, es importante al dar un soporte en una compra especializada que suele tener, como bien sabemos, sus propias reglas y variantes.</w:t>
      </w:r>
    </w:p>
    <w:p w14:paraId="2A0B75A3" w14:textId="77777777" w:rsidR="00465566" w:rsidRDefault="00465566" w:rsidP="00645801">
      <w:pPr>
        <w:shd w:val="clear" w:color="auto" w:fill="FFFFFF"/>
        <w:spacing w:after="0" w:line="240" w:lineRule="auto"/>
        <w:ind w:firstLine="720"/>
        <w:jc w:val="both"/>
        <w:rPr>
          <w:rFonts w:ascii="Arial" w:eastAsia="Times New Roman" w:hAnsi="Arial" w:cs="Arial"/>
          <w:color w:val="222222"/>
          <w:lang w:val="es-MX"/>
        </w:rPr>
      </w:pPr>
    </w:p>
    <w:p w14:paraId="4DC56CAA" w14:textId="77777777" w:rsidR="00E77A30" w:rsidRDefault="00E77A30" w:rsidP="00E157A5">
      <w:pPr>
        <w:shd w:val="clear" w:color="auto" w:fill="FFFFFF"/>
        <w:spacing w:after="0" w:line="240" w:lineRule="auto"/>
        <w:rPr>
          <w:rFonts w:ascii="Arial" w:eastAsia="Times New Roman" w:hAnsi="Arial" w:cs="Arial"/>
          <w:b/>
          <w:color w:val="222222"/>
          <w:sz w:val="24"/>
          <w:szCs w:val="24"/>
          <w:lang w:val="es-MX"/>
        </w:rPr>
      </w:pPr>
    </w:p>
    <w:p w14:paraId="76F7A922" w14:textId="63166615" w:rsidR="00AB25FA" w:rsidRDefault="00AB25FA" w:rsidP="00E157A5">
      <w:pPr>
        <w:shd w:val="clear" w:color="auto" w:fill="FFFFFF"/>
        <w:spacing w:after="0" w:line="240" w:lineRule="auto"/>
        <w:rPr>
          <w:rFonts w:ascii="Arial" w:eastAsia="Times New Roman" w:hAnsi="Arial" w:cs="Arial"/>
          <w:b/>
          <w:color w:val="222222"/>
          <w:sz w:val="24"/>
          <w:szCs w:val="24"/>
          <w:lang w:val="es-MX"/>
        </w:rPr>
      </w:pPr>
      <w:r w:rsidRPr="00CF4173">
        <w:rPr>
          <w:rFonts w:ascii="Arial" w:eastAsia="Times New Roman" w:hAnsi="Arial" w:cs="Arial"/>
          <w:b/>
          <w:color w:val="222222"/>
          <w:sz w:val="24"/>
          <w:szCs w:val="24"/>
          <w:lang w:val="es-MX"/>
        </w:rPr>
        <w:t>CONCLUSIONES</w:t>
      </w:r>
    </w:p>
    <w:p w14:paraId="6D572B70" w14:textId="442A5289" w:rsidR="00E26F90" w:rsidRDefault="00E26F90" w:rsidP="00E157A5">
      <w:pPr>
        <w:shd w:val="clear" w:color="auto" w:fill="FFFFFF"/>
        <w:spacing w:after="0" w:line="240" w:lineRule="auto"/>
        <w:rPr>
          <w:rFonts w:ascii="Arial" w:eastAsia="Times New Roman" w:hAnsi="Arial" w:cs="Arial"/>
          <w:b/>
          <w:color w:val="222222"/>
          <w:sz w:val="24"/>
          <w:szCs w:val="24"/>
          <w:lang w:val="es-MX"/>
        </w:rPr>
      </w:pPr>
    </w:p>
    <w:p w14:paraId="26AD2C82" w14:textId="425C0852" w:rsidR="00E26F90" w:rsidRDefault="00E26F90" w:rsidP="00E157A5">
      <w:pPr>
        <w:shd w:val="clear" w:color="auto" w:fill="FFFFFF"/>
        <w:spacing w:after="0" w:line="240" w:lineRule="auto"/>
        <w:rPr>
          <w:rFonts w:ascii="Arial" w:eastAsia="Times New Roman" w:hAnsi="Arial" w:cs="Arial"/>
          <w:color w:val="222222"/>
          <w:lang w:val="es-MX"/>
        </w:rPr>
      </w:pPr>
    </w:p>
    <w:p w14:paraId="5FB80B54" w14:textId="333F4A05" w:rsidR="00E26F90" w:rsidRPr="00E26F90" w:rsidRDefault="00E26F90" w:rsidP="00E157A5">
      <w:pPr>
        <w:shd w:val="clear" w:color="auto" w:fill="FFFFFF"/>
        <w:spacing w:after="0" w:line="240" w:lineRule="auto"/>
        <w:rPr>
          <w:rFonts w:ascii="Arial" w:eastAsia="Times New Roman" w:hAnsi="Arial" w:cs="Arial"/>
          <w:color w:val="222222"/>
          <w:lang w:val="es-MX"/>
        </w:rPr>
      </w:pPr>
      <w:r>
        <w:rPr>
          <w:rFonts w:ascii="Arial" w:eastAsia="Times New Roman" w:hAnsi="Arial" w:cs="Arial"/>
          <w:color w:val="222222"/>
          <w:lang w:val="es-MX"/>
        </w:rPr>
        <w:t xml:space="preserve">Sin querer agotar el asunto, de todo lo antes desarrollado, podríamos enlistar un conjunto de conclusiones: </w:t>
      </w:r>
    </w:p>
    <w:p w14:paraId="162079E3" w14:textId="77777777" w:rsidR="00AB25FA" w:rsidRDefault="00AB25FA" w:rsidP="00E157A5">
      <w:pPr>
        <w:shd w:val="clear" w:color="auto" w:fill="FFFFFF"/>
        <w:spacing w:after="0" w:line="240" w:lineRule="auto"/>
        <w:rPr>
          <w:rFonts w:ascii="Arial" w:eastAsia="Times New Roman" w:hAnsi="Arial" w:cs="Arial"/>
          <w:color w:val="222222"/>
          <w:lang w:val="es-MX"/>
        </w:rPr>
      </w:pPr>
    </w:p>
    <w:p w14:paraId="76F0A8BE" w14:textId="77777777" w:rsidR="00B86FB0" w:rsidRDefault="00CF4173" w:rsidP="00600D9C">
      <w:pPr>
        <w:pStyle w:val="ListParagraph"/>
        <w:numPr>
          <w:ilvl w:val="0"/>
          <w:numId w:val="3"/>
        </w:numPr>
        <w:spacing w:after="0" w:line="240" w:lineRule="auto"/>
        <w:ind w:left="0" w:firstLine="360"/>
        <w:jc w:val="both"/>
        <w:rPr>
          <w:rFonts w:ascii="Arial" w:hAnsi="Arial" w:cs="Arial"/>
          <w:lang w:val="es-MX"/>
        </w:rPr>
      </w:pPr>
      <w:r w:rsidRPr="00B86FB0">
        <w:rPr>
          <w:rFonts w:ascii="Arial" w:hAnsi="Arial" w:cs="Arial"/>
          <w:lang w:val="es-MX"/>
        </w:rPr>
        <w:t xml:space="preserve">En los últimos tres años, CETYS Universidad ha privilegiado el impulso a la investigación y el desarrollo de habilidades de investigación innovadora y de vanguardia, así como la difusión de los productos derivados de la investigación. Coadyuvando así al cumplimiento de los objetivos del </w:t>
      </w:r>
      <w:r w:rsidRPr="00B86FB0">
        <w:rPr>
          <w:rFonts w:ascii="Arial" w:hAnsi="Arial" w:cs="Arial"/>
          <w:i/>
          <w:iCs/>
          <w:lang w:val="es-MX"/>
        </w:rPr>
        <w:t>Plan CETYS 2020</w:t>
      </w:r>
      <w:r w:rsidRPr="00B86FB0">
        <w:rPr>
          <w:rFonts w:ascii="Arial" w:hAnsi="Arial" w:cs="Arial"/>
          <w:lang w:val="es-MX"/>
        </w:rPr>
        <w:t xml:space="preserve"> y del </w:t>
      </w:r>
      <w:r w:rsidRPr="00B86FB0">
        <w:rPr>
          <w:rFonts w:ascii="Arial" w:hAnsi="Arial" w:cs="Arial"/>
          <w:i/>
          <w:iCs/>
          <w:lang w:val="es-MX"/>
        </w:rPr>
        <w:t>Plan Institucional de Fortalecimiento a la Investigación 2019-2023.</w:t>
      </w:r>
      <w:r w:rsidRPr="00B86FB0">
        <w:rPr>
          <w:rFonts w:ascii="Arial" w:hAnsi="Arial" w:cs="Arial"/>
          <w:lang w:val="es-MX"/>
        </w:rPr>
        <w:t xml:space="preserve"> Algunos de los resultados antes descritos, marcan un amplio impulso y consolidación de los procesos de investigación en la institución. </w:t>
      </w:r>
    </w:p>
    <w:p w14:paraId="09867278" w14:textId="77777777" w:rsidR="00906093" w:rsidRDefault="00906093" w:rsidP="00600D9C">
      <w:pPr>
        <w:pStyle w:val="ListParagraph"/>
        <w:numPr>
          <w:ilvl w:val="0"/>
          <w:numId w:val="3"/>
        </w:numPr>
        <w:spacing w:after="0" w:line="240" w:lineRule="auto"/>
        <w:ind w:left="0" w:firstLine="360"/>
        <w:jc w:val="both"/>
        <w:rPr>
          <w:rFonts w:ascii="Arial" w:hAnsi="Arial" w:cs="Arial"/>
          <w:lang w:val="es-MX"/>
        </w:rPr>
      </w:pPr>
      <w:r>
        <w:rPr>
          <w:rFonts w:ascii="Arial" w:hAnsi="Arial" w:cs="Arial"/>
          <w:lang w:val="es-MX"/>
        </w:rPr>
        <w:t>Del mismo modo, ha impulsado de manera estratégica su Sistema Estatal de Bibliotecas, buscando éste involucrarse de manera directa en los procesos de apoyo e impulso de la investigación.</w:t>
      </w:r>
    </w:p>
    <w:p w14:paraId="05E21960" w14:textId="77777777" w:rsidR="00906093" w:rsidRPr="00B86FB0" w:rsidRDefault="00906093" w:rsidP="00600D9C">
      <w:pPr>
        <w:pStyle w:val="ListParagraph"/>
        <w:numPr>
          <w:ilvl w:val="0"/>
          <w:numId w:val="3"/>
        </w:numPr>
        <w:spacing w:after="0" w:line="240" w:lineRule="auto"/>
        <w:ind w:left="0" w:firstLine="360"/>
        <w:jc w:val="both"/>
        <w:rPr>
          <w:rFonts w:ascii="Arial" w:hAnsi="Arial" w:cs="Arial"/>
          <w:lang w:val="es-MX"/>
        </w:rPr>
      </w:pPr>
      <w:r>
        <w:rPr>
          <w:rFonts w:ascii="Arial" w:hAnsi="Arial" w:cs="Arial"/>
          <w:lang w:val="es-MX"/>
        </w:rPr>
        <w:lastRenderedPageBreak/>
        <w:t>Dentro de las estrategias adoptadas, el acceso abierto a través de un Repositorio Institucional, es clave para dar a conocer la producción intelectual y científica de la comunidad académica del Sistema CETYS</w:t>
      </w:r>
    </w:p>
    <w:p w14:paraId="4DF418B1" w14:textId="77777777" w:rsidR="00CF4173" w:rsidRPr="00CF4173" w:rsidRDefault="00CF4173" w:rsidP="00CF4173">
      <w:pPr>
        <w:pStyle w:val="ListParagraph"/>
        <w:numPr>
          <w:ilvl w:val="0"/>
          <w:numId w:val="3"/>
        </w:numPr>
        <w:spacing w:after="0" w:line="240" w:lineRule="auto"/>
        <w:ind w:left="0" w:firstLine="360"/>
        <w:jc w:val="both"/>
        <w:rPr>
          <w:rFonts w:ascii="Arial" w:hAnsi="Arial" w:cs="Arial"/>
          <w:lang w:val="es-MX"/>
        </w:rPr>
      </w:pPr>
      <w:r w:rsidRPr="00CF4173">
        <w:rPr>
          <w:rFonts w:ascii="Arial" w:hAnsi="Arial" w:cs="Arial"/>
          <w:lang w:val="es-MX"/>
        </w:rPr>
        <w:t xml:space="preserve">Se considera importante seguir avanzando en nuevas propuestas o alternativas en torno a la apropiación de habilidades </w:t>
      </w:r>
      <w:r w:rsidR="00906093">
        <w:rPr>
          <w:rFonts w:ascii="Arial" w:hAnsi="Arial" w:cs="Arial"/>
          <w:lang w:val="es-MX"/>
        </w:rPr>
        <w:t xml:space="preserve">de información e investigación </w:t>
      </w:r>
      <w:r w:rsidRPr="00CF4173">
        <w:rPr>
          <w:rFonts w:ascii="Arial" w:hAnsi="Arial" w:cs="Arial"/>
          <w:lang w:val="es-MX"/>
        </w:rPr>
        <w:t xml:space="preserve">por parte de los docentes, para lograr una mayor participación en la búsqueda de soluciones a las problemáticas educativas a través de la investigación y publicación del conocimiento derivado de estos procesos. </w:t>
      </w:r>
    </w:p>
    <w:p w14:paraId="28642D92" w14:textId="77777777" w:rsidR="00CF4173" w:rsidRDefault="00CF4173" w:rsidP="00CF4173">
      <w:pPr>
        <w:pStyle w:val="ListParagraph"/>
        <w:numPr>
          <w:ilvl w:val="0"/>
          <w:numId w:val="3"/>
        </w:numPr>
        <w:spacing w:after="0" w:line="240" w:lineRule="auto"/>
        <w:ind w:left="0" w:firstLine="360"/>
        <w:jc w:val="both"/>
        <w:rPr>
          <w:rFonts w:ascii="Arial" w:hAnsi="Arial" w:cs="Arial"/>
          <w:lang w:val="es-MX"/>
        </w:rPr>
      </w:pPr>
      <w:r w:rsidRPr="00CF4173">
        <w:rPr>
          <w:rFonts w:ascii="Arial" w:hAnsi="Arial" w:cs="Arial"/>
          <w:lang w:val="es-MX"/>
        </w:rPr>
        <w:t xml:space="preserve">La colaboración entre las </w:t>
      </w:r>
      <w:r w:rsidR="00906093">
        <w:rPr>
          <w:rFonts w:ascii="Arial" w:hAnsi="Arial" w:cs="Arial"/>
          <w:lang w:val="es-MX"/>
        </w:rPr>
        <w:t>diversas</w:t>
      </w:r>
      <w:r w:rsidRPr="00CF4173">
        <w:rPr>
          <w:rFonts w:ascii="Arial" w:hAnsi="Arial" w:cs="Arial"/>
          <w:lang w:val="es-MX"/>
        </w:rPr>
        <w:t xml:space="preserve"> instancias para diseñar e implementar estrategias para el desarrollo de habilidades de investigación entre los docentes de la institución, ha sido positiva, pues se comparten capacidades, talentos y recursos, que permiten multiplicar esfuerzos y obtener mejores resultados.</w:t>
      </w:r>
    </w:p>
    <w:p w14:paraId="62CB154A" w14:textId="751FE5FB" w:rsidR="00CF4173" w:rsidRPr="00906093" w:rsidRDefault="00906093" w:rsidP="00906093">
      <w:pPr>
        <w:shd w:val="clear" w:color="auto" w:fill="FFFFFF"/>
        <w:spacing w:after="0" w:line="240" w:lineRule="auto"/>
        <w:jc w:val="both"/>
        <w:rPr>
          <w:rFonts w:ascii="Arial" w:eastAsia="Times New Roman" w:hAnsi="Arial" w:cs="Arial"/>
          <w:color w:val="222222"/>
          <w:lang w:val="es-MX"/>
        </w:rPr>
      </w:pPr>
      <w:r>
        <w:rPr>
          <w:rFonts w:ascii="Arial" w:eastAsia="Times New Roman" w:hAnsi="Arial" w:cs="Arial"/>
          <w:color w:val="222222"/>
          <w:lang w:val="es-MX"/>
        </w:rPr>
        <w:t xml:space="preserve">     f)    </w:t>
      </w:r>
      <w:r w:rsidRPr="00906093">
        <w:rPr>
          <w:rFonts w:ascii="Arial" w:eastAsia="Times New Roman" w:hAnsi="Arial" w:cs="Arial"/>
          <w:color w:val="222222"/>
          <w:lang w:val="es-MX"/>
        </w:rPr>
        <w:t>Los diversos productos/servicios ofrecidos por el Sistema Estatal de Bibliotecas de CETYS Universidad a los investigadores profesionales y en formación, están en continua mejora y transformación, a fin de ofrecer un paquete apropiado a las verdaderas necesidades de los</w:t>
      </w:r>
      <w:r w:rsidR="0068544F">
        <w:rPr>
          <w:rFonts w:ascii="Arial" w:eastAsia="Times New Roman" w:hAnsi="Arial" w:cs="Arial"/>
          <w:color w:val="222222"/>
          <w:lang w:val="es-MX"/>
        </w:rPr>
        <w:t xml:space="preserve"> </w:t>
      </w:r>
      <w:r w:rsidRPr="00906093">
        <w:rPr>
          <w:rFonts w:ascii="Arial" w:eastAsia="Times New Roman" w:hAnsi="Arial" w:cs="Arial"/>
          <w:color w:val="222222"/>
          <w:lang w:val="es-MX"/>
        </w:rPr>
        <w:t>mismos.</w:t>
      </w:r>
    </w:p>
    <w:p w14:paraId="23FCB40B" w14:textId="77777777" w:rsidR="00CF4173" w:rsidRDefault="00CF4173" w:rsidP="00E157A5">
      <w:pPr>
        <w:shd w:val="clear" w:color="auto" w:fill="FFFFFF"/>
        <w:spacing w:after="0" w:line="240" w:lineRule="auto"/>
        <w:rPr>
          <w:rFonts w:ascii="Arial" w:eastAsia="Times New Roman" w:hAnsi="Arial" w:cs="Arial"/>
          <w:color w:val="222222"/>
          <w:lang w:val="es-MX"/>
        </w:rPr>
      </w:pPr>
    </w:p>
    <w:p w14:paraId="3093BCA6" w14:textId="5FA8383C" w:rsidR="00906093" w:rsidRDefault="00906093" w:rsidP="00E157A5">
      <w:pPr>
        <w:shd w:val="clear" w:color="auto" w:fill="FFFFFF"/>
        <w:spacing w:after="0" w:line="240" w:lineRule="auto"/>
        <w:rPr>
          <w:rFonts w:ascii="Arial" w:eastAsia="Times New Roman" w:hAnsi="Arial" w:cs="Arial"/>
          <w:color w:val="222222"/>
          <w:lang w:val="es-MX"/>
        </w:rPr>
      </w:pPr>
    </w:p>
    <w:p w14:paraId="53824A29" w14:textId="77777777" w:rsidR="00D96BF3" w:rsidRDefault="00D96BF3" w:rsidP="00E157A5">
      <w:pPr>
        <w:shd w:val="clear" w:color="auto" w:fill="FFFFFF"/>
        <w:spacing w:after="0" w:line="240" w:lineRule="auto"/>
        <w:rPr>
          <w:rFonts w:ascii="Arial" w:eastAsia="Times New Roman" w:hAnsi="Arial" w:cs="Arial"/>
          <w:color w:val="222222"/>
          <w:lang w:val="es-MX"/>
        </w:rPr>
      </w:pPr>
    </w:p>
    <w:p w14:paraId="678A04BB" w14:textId="77A6B2C8" w:rsidR="00036CB9" w:rsidRDefault="00AB25FA" w:rsidP="009C61E7">
      <w:pPr>
        <w:shd w:val="clear" w:color="auto" w:fill="FFFFFF"/>
        <w:spacing w:after="0" w:line="240" w:lineRule="auto"/>
        <w:rPr>
          <w:rFonts w:ascii="Arial" w:eastAsia="Times New Roman" w:hAnsi="Arial" w:cs="Arial"/>
          <w:b/>
          <w:color w:val="222222"/>
          <w:sz w:val="24"/>
          <w:szCs w:val="24"/>
          <w:lang w:val="es-MX"/>
        </w:rPr>
      </w:pPr>
      <w:r w:rsidRPr="00CF4173">
        <w:rPr>
          <w:rFonts w:ascii="Arial" w:eastAsia="Times New Roman" w:hAnsi="Arial" w:cs="Arial"/>
          <w:b/>
          <w:color w:val="222222"/>
          <w:sz w:val="24"/>
          <w:szCs w:val="24"/>
          <w:lang w:val="es-MX"/>
        </w:rPr>
        <w:t>BIBLIOGRAFÍA</w:t>
      </w:r>
    </w:p>
    <w:p w14:paraId="5125A375" w14:textId="77777777" w:rsidR="002D029C" w:rsidRPr="00CF4173" w:rsidRDefault="002D029C" w:rsidP="009C61E7">
      <w:pPr>
        <w:shd w:val="clear" w:color="auto" w:fill="FFFFFF"/>
        <w:spacing w:after="0" w:line="240" w:lineRule="auto"/>
        <w:rPr>
          <w:rFonts w:ascii="Arial" w:eastAsia="Times New Roman" w:hAnsi="Arial" w:cs="Arial"/>
          <w:b/>
          <w:color w:val="222222"/>
          <w:sz w:val="24"/>
          <w:szCs w:val="24"/>
          <w:lang w:val="es-MX"/>
        </w:rPr>
      </w:pPr>
    </w:p>
    <w:p w14:paraId="34E46C6D" w14:textId="6B62DDED" w:rsidR="001D25FE" w:rsidRDefault="001D25FE" w:rsidP="009C61E7">
      <w:pPr>
        <w:shd w:val="clear" w:color="auto" w:fill="FFFFFF"/>
        <w:spacing w:after="0" w:line="240" w:lineRule="auto"/>
        <w:rPr>
          <w:rFonts w:ascii="Arial" w:eastAsia="Times New Roman" w:hAnsi="Arial" w:cs="Arial"/>
          <w:b/>
          <w:color w:val="222222"/>
          <w:sz w:val="24"/>
          <w:szCs w:val="24"/>
          <w:lang w:val="es-MX"/>
        </w:rPr>
      </w:pPr>
    </w:p>
    <w:p w14:paraId="4AE8C103" w14:textId="2462A6D3" w:rsidR="002D029C" w:rsidRDefault="002D029C" w:rsidP="002964E7">
      <w:pPr>
        <w:shd w:val="clear" w:color="auto" w:fill="FFFFFF"/>
        <w:spacing w:after="0" w:line="240" w:lineRule="auto"/>
        <w:jc w:val="both"/>
        <w:rPr>
          <w:rFonts w:ascii="Arial" w:hAnsi="Arial" w:cs="Arial"/>
          <w:color w:val="222222"/>
          <w:shd w:val="clear" w:color="auto" w:fill="FFFFFF"/>
        </w:rPr>
      </w:pPr>
      <w:r w:rsidRPr="005C268E">
        <w:rPr>
          <w:rFonts w:ascii="Arial" w:hAnsi="Arial" w:cs="Arial"/>
          <w:color w:val="222222"/>
          <w:shd w:val="clear" w:color="auto" w:fill="FFFFFF"/>
          <w:lang w:val="es-MX"/>
        </w:rPr>
        <w:t xml:space="preserve">Asif, M., &amp; Singh, K. K. (2020). </w:t>
      </w:r>
      <w:r w:rsidRPr="002D029C">
        <w:rPr>
          <w:rFonts w:ascii="Arial" w:hAnsi="Arial" w:cs="Arial"/>
          <w:color w:val="222222"/>
          <w:shd w:val="clear" w:color="auto" w:fill="FFFFFF"/>
        </w:rPr>
        <w:t>Trends, opportunities and scope of libraries during Covid-19 pandemic. </w:t>
      </w:r>
      <w:r w:rsidRPr="002D029C">
        <w:rPr>
          <w:rFonts w:ascii="Arial" w:hAnsi="Arial" w:cs="Arial"/>
          <w:i/>
          <w:iCs/>
          <w:color w:val="222222"/>
          <w:shd w:val="clear" w:color="auto" w:fill="FFFFFF"/>
        </w:rPr>
        <w:t>IP Indian Journal of Library Science and Information Technology</w:t>
      </w:r>
      <w:r w:rsidRPr="002D029C">
        <w:rPr>
          <w:rFonts w:ascii="Arial" w:hAnsi="Arial" w:cs="Arial"/>
          <w:color w:val="222222"/>
          <w:shd w:val="clear" w:color="auto" w:fill="FFFFFF"/>
        </w:rPr>
        <w:t>, </w:t>
      </w:r>
      <w:r w:rsidRPr="002D029C">
        <w:rPr>
          <w:rFonts w:ascii="Arial" w:hAnsi="Arial" w:cs="Arial"/>
          <w:i/>
          <w:iCs/>
          <w:color w:val="222222"/>
          <w:shd w:val="clear" w:color="auto" w:fill="FFFFFF"/>
        </w:rPr>
        <w:t>5</w:t>
      </w:r>
      <w:r w:rsidRPr="002D029C">
        <w:rPr>
          <w:rFonts w:ascii="Arial" w:hAnsi="Arial" w:cs="Arial"/>
          <w:color w:val="222222"/>
          <w:shd w:val="clear" w:color="auto" w:fill="FFFFFF"/>
        </w:rPr>
        <w:t>(1), 24-27.</w:t>
      </w:r>
      <w:r>
        <w:rPr>
          <w:rFonts w:ascii="Arial" w:hAnsi="Arial" w:cs="Arial"/>
          <w:color w:val="222222"/>
          <w:shd w:val="clear" w:color="auto" w:fill="FFFFFF"/>
        </w:rPr>
        <w:t xml:space="preserve"> </w:t>
      </w:r>
      <w:hyperlink r:id="rId17" w:history="1">
        <w:r w:rsidRPr="002B6177">
          <w:rPr>
            <w:rStyle w:val="Hyperlink"/>
            <w:rFonts w:ascii="Arial" w:hAnsi="Arial" w:cs="Arial"/>
            <w:shd w:val="clear" w:color="auto" w:fill="FFFFFF"/>
          </w:rPr>
          <w:t>https://www.ipinnovative.com/media/journals/IPIndianJLibrSciInfTechnol-5-1-24-27.pdf</w:t>
        </w:r>
      </w:hyperlink>
    </w:p>
    <w:p w14:paraId="5FA419DF" w14:textId="77777777" w:rsidR="002D029C" w:rsidRPr="002D029C" w:rsidRDefault="002D029C" w:rsidP="002964E7">
      <w:pPr>
        <w:shd w:val="clear" w:color="auto" w:fill="FFFFFF"/>
        <w:spacing w:after="0" w:line="240" w:lineRule="auto"/>
        <w:jc w:val="both"/>
        <w:rPr>
          <w:rFonts w:ascii="Arial" w:eastAsia="Times New Roman" w:hAnsi="Arial" w:cs="Arial"/>
          <w:b/>
          <w:color w:val="222222"/>
        </w:rPr>
      </w:pPr>
    </w:p>
    <w:p w14:paraId="3A205A0E" w14:textId="3BF93154" w:rsidR="00D61FDB" w:rsidRPr="002D029C" w:rsidRDefault="00D61FDB" w:rsidP="009C61E7">
      <w:pPr>
        <w:shd w:val="clear" w:color="auto" w:fill="FFFFFF"/>
        <w:spacing w:after="0" w:line="240" w:lineRule="auto"/>
        <w:rPr>
          <w:rFonts w:ascii="Arial" w:eastAsia="Times New Roman" w:hAnsi="Arial" w:cs="Arial"/>
          <w:b/>
          <w:color w:val="222222"/>
          <w:sz w:val="24"/>
          <w:szCs w:val="24"/>
        </w:rPr>
      </w:pPr>
    </w:p>
    <w:p w14:paraId="062B975E" w14:textId="2805D9AA" w:rsidR="00D61FDB" w:rsidRPr="00BE1AC4" w:rsidRDefault="00D61FDB" w:rsidP="00D61FDB">
      <w:pPr>
        <w:shd w:val="clear" w:color="auto" w:fill="FFFFFF"/>
        <w:spacing w:after="0" w:line="240" w:lineRule="auto"/>
        <w:jc w:val="both"/>
        <w:rPr>
          <w:rFonts w:ascii="Arial" w:hAnsi="Arial" w:cs="Arial"/>
          <w:color w:val="222222"/>
          <w:shd w:val="clear" w:color="auto" w:fill="FFFFFF"/>
        </w:rPr>
      </w:pPr>
      <w:r w:rsidRPr="00D61FDB">
        <w:rPr>
          <w:rFonts w:ascii="Arial" w:hAnsi="Arial" w:cs="Arial"/>
          <w:color w:val="222222"/>
          <w:shd w:val="clear" w:color="auto" w:fill="FFFFFF"/>
          <w:lang w:val="es-MX"/>
        </w:rPr>
        <w:t>Bueno</w:t>
      </w:r>
      <w:r w:rsidR="00F87FC1">
        <w:rPr>
          <w:rFonts w:ascii="Arial" w:hAnsi="Arial" w:cs="Arial"/>
          <w:color w:val="222222"/>
          <w:shd w:val="clear" w:color="auto" w:fill="FFFFFF"/>
          <w:lang w:val="es-MX"/>
        </w:rPr>
        <w:t xml:space="preserve"> De la </w:t>
      </w:r>
      <w:r w:rsidRPr="00D61FDB">
        <w:rPr>
          <w:rFonts w:ascii="Arial" w:hAnsi="Arial" w:cs="Arial"/>
          <w:color w:val="222222"/>
          <w:shd w:val="clear" w:color="auto" w:fill="FFFFFF"/>
          <w:lang w:val="es-MX"/>
        </w:rPr>
        <w:t>Fuente, G., &amp; Hernández Pérez, A. (2011). Estrategias para el éxito de los repositorios institucionales de contenido educativo en las bibliotecas digitales universitarias.</w:t>
      </w:r>
      <w:r w:rsidRPr="00D61FDB">
        <w:rPr>
          <w:lang w:val="es-MX"/>
        </w:rPr>
        <w:t xml:space="preserve"> </w:t>
      </w:r>
      <w:hyperlink r:id="rId18" w:history="1">
        <w:r w:rsidRPr="00BE1AC4">
          <w:rPr>
            <w:rStyle w:val="Hyperlink"/>
            <w:rFonts w:ascii="Arial" w:hAnsi="Arial" w:cs="Arial"/>
            <w:shd w:val="clear" w:color="auto" w:fill="FFFFFF"/>
          </w:rPr>
          <w:t>https://e-archivo.uc3m.es/bitstream/handle/10016/15332/estrategias_BID_2011.pdf?sequence=1</w:t>
        </w:r>
      </w:hyperlink>
    </w:p>
    <w:p w14:paraId="515AA12D" w14:textId="77777777" w:rsidR="00D61FDB" w:rsidRPr="00BE1AC4" w:rsidRDefault="00D61FDB" w:rsidP="00D61FDB">
      <w:pPr>
        <w:shd w:val="clear" w:color="auto" w:fill="FFFFFF"/>
        <w:spacing w:after="0" w:line="240" w:lineRule="auto"/>
        <w:jc w:val="both"/>
        <w:rPr>
          <w:rFonts w:ascii="Arial" w:hAnsi="Arial" w:cs="Arial"/>
          <w:color w:val="222222"/>
          <w:shd w:val="clear" w:color="auto" w:fill="FFFFFF"/>
        </w:rPr>
      </w:pPr>
    </w:p>
    <w:p w14:paraId="077C6459" w14:textId="77777777" w:rsidR="002C62A0" w:rsidRPr="005F1D73" w:rsidRDefault="002C62A0" w:rsidP="00D61FDB">
      <w:pPr>
        <w:shd w:val="clear" w:color="auto" w:fill="FFFFFF"/>
        <w:spacing w:after="0" w:line="240" w:lineRule="auto"/>
        <w:jc w:val="both"/>
        <w:rPr>
          <w:rFonts w:ascii="Arial" w:hAnsi="Arial" w:cs="Arial"/>
          <w:color w:val="000000"/>
        </w:rPr>
      </w:pPr>
    </w:p>
    <w:p w14:paraId="4442E787" w14:textId="4C878EC1" w:rsidR="00E13DFA" w:rsidRPr="00D61FDB" w:rsidRDefault="00E13DFA" w:rsidP="00D61FDB">
      <w:pPr>
        <w:shd w:val="clear" w:color="auto" w:fill="FFFFFF"/>
        <w:spacing w:after="0" w:line="240" w:lineRule="auto"/>
        <w:jc w:val="both"/>
        <w:rPr>
          <w:rFonts w:ascii="Arial" w:hAnsi="Arial" w:cs="Arial"/>
          <w:color w:val="000000"/>
          <w:lang w:val="es-MX"/>
        </w:rPr>
      </w:pPr>
      <w:r w:rsidRPr="00D61FDB">
        <w:rPr>
          <w:rFonts w:ascii="Arial" w:hAnsi="Arial" w:cs="Arial"/>
          <w:color w:val="000000"/>
          <w:lang w:val="es-MX"/>
        </w:rPr>
        <w:t xml:space="preserve">CETYS (2011). </w:t>
      </w:r>
      <w:r w:rsidRPr="00D61FDB">
        <w:rPr>
          <w:rFonts w:ascii="Arial" w:hAnsi="Arial" w:cs="Arial"/>
          <w:i/>
          <w:color w:val="000000"/>
          <w:lang w:val="es-MX"/>
        </w:rPr>
        <w:t>Plan de Desarrollo CETYS 2020</w:t>
      </w:r>
      <w:r w:rsidRPr="00D61FDB">
        <w:rPr>
          <w:rFonts w:ascii="Arial" w:hAnsi="Arial" w:cs="Arial"/>
          <w:color w:val="000000"/>
          <w:lang w:val="es-MX"/>
        </w:rPr>
        <w:t xml:space="preserve">. </w:t>
      </w:r>
      <w:r w:rsidR="00CA1A1A" w:rsidRPr="00D61FDB">
        <w:rPr>
          <w:rFonts w:ascii="Arial" w:hAnsi="Arial" w:cs="Arial"/>
          <w:color w:val="000000"/>
          <w:lang w:val="es-MX"/>
        </w:rPr>
        <w:t>Instituto Educativo del Noroeste.</w:t>
      </w:r>
    </w:p>
    <w:p w14:paraId="55B90966" w14:textId="77777777" w:rsidR="005270C2" w:rsidRDefault="005270C2" w:rsidP="0019703F">
      <w:pPr>
        <w:shd w:val="clear" w:color="auto" w:fill="FFFFFF"/>
        <w:spacing w:after="0" w:line="240" w:lineRule="auto"/>
        <w:jc w:val="both"/>
        <w:rPr>
          <w:rFonts w:ascii="Arial" w:hAnsi="Arial" w:cs="Arial"/>
          <w:color w:val="000000"/>
          <w:lang w:val="es-MX"/>
        </w:rPr>
      </w:pPr>
    </w:p>
    <w:p w14:paraId="24363735" w14:textId="77777777" w:rsidR="002C62A0" w:rsidRDefault="002C62A0" w:rsidP="00CA1A1A">
      <w:pPr>
        <w:spacing w:line="240" w:lineRule="auto"/>
        <w:jc w:val="both"/>
        <w:rPr>
          <w:rFonts w:ascii="Arial" w:hAnsi="Arial" w:cs="Arial"/>
          <w:lang w:val="es-MX"/>
        </w:rPr>
      </w:pPr>
      <w:bookmarkStart w:id="1" w:name="_GoBack"/>
      <w:bookmarkEnd w:id="1"/>
    </w:p>
    <w:p w14:paraId="36AA625A" w14:textId="4A2262D4" w:rsidR="00CA1A1A" w:rsidRDefault="00CA1A1A" w:rsidP="00CA1A1A">
      <w:pPr>
        <w:spacing w:line="240" w:lineRule="auto"/>
        <w:jc w:val="both"/>
        <w:rPr>
          <w:rFonts w:ascii="Arial" w:hAnsi="Arial" w:cs="Arial"/>
          <w:color w:val="222222"/>
          <w:shd w:val="clear" w:color="auto" w:fill="FFFFFF"/>
          <w:lang w:val="es-MX"/>
        </w:rPr>
      </w:pPr>
      <w:r>
        <w:rPr>
          <w:rFonts w:ascii="Arial" w:hAnsi="Arial" w:cs="Arial"/>
          <w:lang w:val="es-MX"/>
        </w:rPr>
        <w:t>CETYS</w:t>
      </w:r>
      <w:r w:rsidRPr="00CF4173">
        <w:rPr>
          <w:rFonts w:ascii="Arial" w:hAnsi="Arial" w:cs="Arial"/>
          <w:color w:val="222222"/>
          <w:shd w:val="clear" w:color="auto" w:fill="FFFFFF"/>
          <w:lang w:val="es-MX"/>
        </w:rPr>
        <w:t xml:space="preserve"> (2019). </w:t>
      </w:r>
      <w:r w:rsidRPr="00CF4173">
        <w:rPr>
          <w:rFonts w:ascii="Arial" w:hAnsi="Arial" w:cs="Arial"/>
          <w:i/>
          <w:iCs/>
          <w:color w:val="222222"/>
          <w:shd w:val="clear" w:color="auto" w:fill="FFFFFF"/>
          <w:lang w:val="es-MX"/>
        </w:rPr>
        <w:t xml:space="preserve">Plan Institucional de Fortalecimiento a la Investigación 2019-2023. </w:t>
      </w:r>
      <w:r>
        <w:rPr>
          <w:rFonts w:ascii="Arial" w:hAnsi="Arial" w:cs="Arial"/>
          <w:color w:val="222222"/>
          <w:shd w:val="clear" w:color="auto" w:fill="FFFFFF"/>
          <w:lang w:val="es-MX"/>
        </w:rPr>
        <w:t>Instituto Educativo del Noroeste.</w:t>
      </w:r>
    </w:p>
    <w:p w14:paraId="04B8C63B" w14:textId="77777777" w:rsidR="002C62A0" w:rsidRDefault="002C62A0" w:rsidP="00CA1A1A">
      <w:pPr>
        <w:spacing w:line="240" w:lineRule="auto"/>
        <w:jc w:val="both"/>
        <w:rPr>
          <w:rFonts w:ascii="Arial" w:hAnsi="Arial" w:cs="Arial"/>
          <w:lang w:val="es-MX"/>
        </w:rPr>
      </w:pPr>
    </w:p>
    <w:p w14:paraId="418BD76F" w14:textId="4EF0BE13" w:rsidR="00CA1A1A" w:rsidRDefault="00CA1A1A" w:rsidP="00CA1A1A">
      <w:pPr>
        <w:spacing w:line="240" w:lineRule="auto"/>
        <w:jc w:val="both"/>
        <w:rPr>
          <w:rFonts w:ascii="Arial" w:hAnsi="Arial" w:cs="Arial"/>
          <w:color w:val="222222"/>
          <w:shd w:val="clear" w:color="auto" w:fill="FFFFFF"/>
          <w:lang w:val="es-MX"/>
        </w:rPr>
      </w:pPr>
      <w:r>
        <w:rPr>
          <w:rFonts w:ascii="Arial" w:hAnsi="Arial" w:cs="Arial"/>
          <w:lang w:val="es-MX"/>
        </w:rPr>
        <w:t>CETYS</w:t>
      </w:r>
      <w:r w:rsidRPr="00CF4173">
        <w:rPr>
          <w:rFonts w:ascii="Arial" w:hAnsi="Arial" w:cs="Arial"/>
          <w:color w:val="222222"/>
          <w:shd w:val="clear" w:color="auto" w:fill="FFFFFF"/>
          <w:lang w:val="es-MX"/>
        </w:rPr>
        <w:t xml:space="preserve"> (2021). </w:t>
      </w:r>
      <w:r w:rsidRPr="00CF4173">
        <w:rPr>
          <w:rFonts w:ascii="Arial" w:hAnsi="Arial" w:cs="Arial"/>
          <w:i/>
          <w:iCs/>
          <w:color w:val="222222"/>
          <w:shd w:val="clear" w:color="auto" w:fill="FFFFFF"/>
          <w:lang w:val="es-MX"/>
        </w:rPr>
        <w:t>Política Institucional de Propiedad Intelectual.</w:t>
      </w:r>
      <w:r w:rsidRPr="00CF4173">
        <w:rPr>
          <w:rFonts w:ascii="Arial" w:hAnsi="Arial" w:cs="Arial"/>
          <w:color w:val="222222"/>
          <w:shd w:val="clear" w:color="auto" w:fill="FFFFFF"/>
          <w:lang w:val="es-MX"/>
        </w:rPr>
        <w:t xml:space="preserve"> </w:t>
      </w:r>
      <w:r>
        <w:rPr>
          <w:rFonts w:ascii="Arial" w:hAnsi="Arial" w:cs="Arial"/>
          <w:color w:val="222222"/>
          <w:shd w:val="clear" w:color="auto" w:fill="FFFFFF"/>
          <w:lang w:val="es-MX"/>
        </w:rPr>
        <w:t>Instituto Educativo del Noroeste.</w:t>
      </w:r>
    </w:p>
    <w:p w14:paraId="00865461" w14:textId="77777777" w:rsidR="002C62A0" w:rsidRDefault="002C62A0" w:rsidP="00CA1A1A">
      <w:pPr>
        <w:spacing w:line="240" w:lineRule="auto"/>
        <w:jc w:val="both"/>
        <w:rPr>
          <w:rFonts w:ascii="Arial" w:hAnsi="Arial" w:cs="Arial"/>
          <w:color w:val="222222"/>
          <w:shd w:val="clear" w:color="auto" w:fill="FFFFFF"/>
          <w:lang w:val="es-MX"/>
        </w:rPr>
      </w:pPr>
    </w:p>
    <w:p w14:paraId="2CD494C4" w14:textId="3F998B6B" w:rsidR="00D61FDB" w:rsidRPr="00D61FDB" w:rsidRDefault="00D61FDB" w:rsidP="00CA1A1A">
      <w:pPr>
        <w:spacing w:line="240" w:lineRule="auto"/>
        <w:jc w:val="both"/>
        <w:rPr>
          <w:rFonts w:ascii="Arial" w:hAnsi="Arial" w:cs="Arial"/>
          <w:color w:val="222222"/>
          <w:shd w:val="clear" w:color="auto" w:fill="FFFFFF"/>
        </w:rPr>
      </w:pPr>
      <w:r>
        <w:rPr>
          <w:rFonts w:ascii="Arial" w:hAnsi="Arial" w:cs="Arial"/>
          <w:color w:val="222222"/>
          <w:shd w:val="clear" w:color="auto" w:fill="FFFFFF"/>
          <w:lang w:val="es-MX"/>
        </w:rPr>
        <w:t xml:space="preserve">Coleman, J., Mallon, M.N. y Lo, L. (2016). </w:t>
      </w:r>
      <w:r w:rsidRPr="00D61FDB">
        <w:rPr>
          <w:rFonts w:ascii="Arial" w:hAnsi="Arial" w:cs="Arial"/>
          <w:color w:val="222222"/>
          <w:shd w:val="clear" w:color="auto" w:fill="FFFFFF"/>
        </w:rPr>
        <w:t xml:space="preserve">Recent Changes to References Services in Academic Librarian and their </w:t>
      </w:r>
      <w:r>
        <w:rPr>
          <w:rFonts w:ascii="Arial" w:hAnsi="Arial" w:cs="Arial"/>
          <w:color w:val="222222"/>
          <w:shd w:val="clear" w:color="auto" w:fill="FFFFFF"/>
        </w:rPr>
        <w:t xml:space="preserve">Relationship to Perceived Quality: Results of a National Survey. Journal of Library Administration 56(6), 673-696. </w:t>
      </w:r>
      <w:hyperlink r:id="rId19" w:history="1">
        <w:r w:rsidRPr="009B1D3A">
          <w:rPr>
            <w:rStyle w:val="Hyperlink"/>
            <w:rFonts w:ascii="Arial" w:hAnsi="Arial" w:cs="Arial"/>
            <w:shd w:val="clear" w:color="auto" w:fill="FFFFFF"/>
          </w:rPr>
          <w:t>https://www.tandfonline.com/doi/full/10.1080/01930826.2015.1109879</w:t>
        </w:r>
      </w:hyperlink>
      <w:r>
        <w:rPr>
          <w:rFonts w:ascii="Arial" w:hAnsi="Arial" w:cs="Arial"/>
          <w:color w:val="222222"/>
          <w:shd w:val="clear" w:color="auto" w:fill="FFFFFF"/>
        </w:rPr>
        <w:t xml:space="preserve"> </w:t>
      </w:r>
    </w:p>
    <w:p w14:paraId="725BFC11" w14:textId="77777777" w:rsidR="00D61FDB" w:rsidRPr="00BE1AC4" w:rsidRDefault="00D61FDB" w:rsidP="0019703F">
      <w:pPr>
        <w:shd w:val="clear" w:color="auto" w:fill="FFFFFF"/>
        <w:spacing w:after="0" w:line="240" w:lineRule="auto"/>
        <w:jc w:val="both"/>
        <w:rPr>
          <w:rFonts w:ascii="Arial" w:hAnsi="Arial" w:cs="Arial"/>
          <w:color w:val="000000"/>
        </w:rPr>
      </w:pPr>
    </w:p>
    <w:p w14:paraId="4DE20259" w14:textId="77777777" w:rsidR="001D25FE" w:rsidRPr="00CF4173" w:rsidRDefault="001D25FE" w:rsidP="0019703F">
      <w:pPr>
        <w:shd w:val="clear" w:color="auto" w:fill="FFFFFF"/>
        <w:spacing w:after="0" w:line="240" w:lineRule="auto"/>
        <w:jc w:val="both"/>
        <w:rPr>
          <w:rFonts w:ascii="Arial" w:hAnsi="Arial" w:cs="Arial"/>
          <w:color w:val="000000"/>
        </w:rPr>
      </w:pPr>
      <w:r w:rsidRPr="001D25FE">
        <w:rPr>
          <w:rFonts w:ascii="Arial" w:hAnsi="Arial" w:cs="Arial"/>
          <w:color w:val="000000"/>
          <w:lang w:val="es-MX"/>
        </w:rPr>
        <w:t>Doria, María Vanesa, del Prado, Ana María, y Haustein, María Carolina (2015). Repositorios Digitales y Software Open Source. </w:t>
      </w:r>
      <w:r w:rsidRPr="001D25FE">
        <w:rPr>
          <w:rFonts w:ascii="Arial" w:hAnsi="Arial" w:cs="Arial"/>
          <w:i/>
          <w:iCs/>
          <w:color w:val="000000"/>
          <w:lang w:val="es-MX"/>
        </w:rPr>
        <w:t xml:space="preserve">Revista Iberoamericana de Tecnología en Educación y </w:t>
      </w:r>
      <w:r w:rsidRPr="001D25FE">
        <w:rPr>
          <w:rFonts w:ascii="Arial" w:hAnsi="Arial" w:cs="Arial"/>
          <w:i/>
          <w:iCs/>
          <w:color w:val="000000"/>
          <w:lang w:val="es-MX"/>
        </w:rPr>
        <w:lastRenderedPageBreak/>
        <w:t>Educación en Tecnología</w:t>
      </w:r>
      <w:r w:rsidRPr="001D25FE">
        <w:rPr>
          <w:rFonts w:ascii="Arial" w:hAnsi="Arial" w:cs="Arial"/>
          <w:color w:val="000000"/>
          <w:lang w:val="es-MX"/>
        </w:rPr>
        <w:t xml:space="preserve">, (15), 73-81. </w:t>
      </w:r>
      <w:hyperlink r:id="rId20" w:history="1">
        <w:r w:rsidRPr="00CF4173">
          <w:rPr>
            <w:rStyle w:val="Hyperlink"/>
            <w:rFonts w:ascii="Arial" w:hAnsi="Arial" w:cs="Arial"/>
          </w:rPr>
          <w:t>http://www.scielo.org.ar/scielo.php?script=sci_arttext&amp;pid=S1850-99592015000100009&amp;lng=en&amp;tlng=en</w:t>
        </w:r>
      </w:hyperlink>
      <w:r w:rsidRPr="00CF4173">
        <w:rPr>
          <w:rFonts w:ascii="Arial" w:hAnsi="Arial" w:cs="Arial"/>
          <w:color w:val="000000"/>
        </w:rPr>
        <w:t xml:space="preserve"> </w:t>
      </w:r>
    </w:p>
    <w:p w14:paraId="7280F901" w14:textId="7E651687" w:rsidR="00F8540C" w:rsidRDefault="00F8540C" w:rsidP="0019703F">
      <w:pPr>
        <w:shd w:val="clear" w:color="auto" w:fill="FFFFFF"/>
        <w:spacing w:after="0" w:line="240" w:lineRule="auto"/>
        <w:jc w:val="both"/>
        <w:rPr>
          <w:rFonts w:ascii="Arial" w:hAnsi="Arial" w:cs="Arial"/>
          <w:color w:val="000000"/>
        </w:rPr>
      </w:pPr>
    </w:p>
    <w:p w14:paraId="3D4F023C" w14:textId="77777777" w:rsidR="002C62A0" w:rsidRPr="005F1D73" w:rsidRDefault="002C62A0" w:rsidP="0019703F">
      <w:pPr>
        <w:shd w:val="clear" w:color="auto" w:fill="FFFFFF"/>
        <w:spacing w:after="0" w:line="240" w:lineRule="auto"/>
        <w:jc w:val="both"/>
        <w:rPr>
          <w:rFonts w:ascii="Arial" w:hAnsi="Arial" w:cs="Arial"/>
          <w:color w:val="222222"/>
          <w:shd w:val="clear" w:color="auto" w:fill="FFFFFF"/>
        </w:rPr>
      </w:pPr>
    </w:p>
    <w:p w14:paraId="071E3E0B" w14:textId="3C5FABCF" w:rsidR="000516B9" w:rsidRPr="000516B9" w:rsidRDefault="000516B9" w:rsidP="0019703F">
      <w:pPr>
        <w:shd w:val="clear" w:color="auto" w:fill="FFFFFF"/>
        <w:spacing w:after="0" w:line="240" w:lineRule="auto"/>
        <w:jc w:val="both"/>
        <w:rPr>
          <w:rFonts w:ascii="Arial" w:hAnsi="Arial" w:cs="Arial"/>
          <w:color w:val="222222"/>
          <w:shd w:val="clear" w:color="auto" w:fill="FFFFFF"/>
          <w:lang w:val="es-MX"/>
        </w:rPr>
      </w:pPr>
      <w:r w:rsidRPr="000516B9">
        <w:rPr>
          <w:rFonts w:ascii="Arial" w:hAnsi="Arial" w:cs="Arial"/>
          <w:color w:val="222222"/>
          <w:shd w:val="clear" w:color="auto" w:fill="FFFFFF"/>
          <w:lang w:val="es-MX"/>
        </w:rPr>
        <w:t xml:space="preserve">Galarraga Lasa, M. A. (2019). </w:t>
      </w:r>
      <w:r w:rsidRPr="00D96BF3">
        <w:rPr>
          <w:rFonts w:ascii="Arial" w:hAnsi="Arial" w:cs="Arial"/>
          <w:i/>
          <w:color w:val="222222"/>
          <w:shd w:val="clear" w:color="auto" w:fill="FFFFFF"/>
          <w:lang w:val="es-MX"/>
        </w:rPr>
        <w:t>Reinventando la profesión: los servicios de apoyo al investigador en las bibliotecas universitarias</w:t>
      </w:r>
      <w:r w:rsidR="00D96BF3">
        <w:rPr>
          <w:rFonts w:ascii="Arial" w:hAnsi="Arial" w:cs="Arial"/>
          <w:color w:val="222222"/>
          <w:shd w:val="clear" w:color="auto" w:fill="FFFFFF"/>
          <w:lang w:val="es-MX"/>
        </w:rPr>
        <w:t>. (Trabajo final de Maestría).</w:t>
      </w:r>
      <w:r w:rsidR="00E26F90">
        <w:rPr>
          <w:rFonts w:ascii="Arial" w:hAnsi="Arial" w:cs="Arial"/>
          <w:color w:val="222222"/>
          <w:shd w:val="clear" w:color="auto" w:fill="FFFFFF"/>
          <w:lang w:val="es-MX"/>
        </w:rPr>
        <w:t xml:space="preserve"> </w:t>
      </w:r>
      <w:hyperlink r:id="rId21" w:history="1">
        <w:r w:rsidR="00E26F90" w:rsidRPr="0034476B">
          <w:rPr>
            <w:rStyle w:val="Hyperlink"/>
            <w:rFonts w:ascii="Arial" w:hAnsi="Arial" w:cs="Arial"/>
            <w:shd w:val="clear" w:color="auto" w:fill="FFFFFF"/>
            <w:lang w:val="es-MX"/>
          </w:rPr>
          <w:t>https://eprints.ucm.es/id/eprint/57796/</w:t>
        </w:r>
      </w:hyperlink>
      <w:r w:rsidR="00E26F90">
        <w:rPr>
          <w:rFonts w:ascii="Arial" w:hAnsi="Arial" w:cs="Arial"/>
          <w:color w:val="222222"/>
          <w:shd w:val="clear" w:color="auto" w:fill="FFFFFF"/>
          <w:lang w:val="es-MX"/>
        </w:rPr>
        <w:t xml:space="preserve"> </w:t>
      </w:r>
    </w:p>
    <w:p w14:paraId="1874C49C" w14:textId="77777777" w:rsidR="000516B9" w:rsidRPr="000516B9" w:rsidRDefault="000516B9" w:rsidP="0019703F">
      <w:pPr>
        <w:shd w:val="clear" w:color="auto" w:fill="FFFFFF"/>
        <w:spacing w:after="0" w:line="240" w:lineRule="auto"/>
        <w:jc w:val="both"/>
        <w:rPr>
          <w:rFonts w:ascii="Arial" w:hAnsi="Arial" w:cs="Arial"/>
          <w:color w:val="000000"/>
          <w:lang w:val="es-MX"/>
        </w:rPr>
      </w:pPr>
    </w:p>
    <w:p w14:paraId="26FC5AD1" w14:textId="77777777" w:rsidR="002C62A0" w:rsidRDefault="002C62A0" w:rsidP="0019703F">
      <w:pPr>
        <w:shd w:val="clear" w:color="auto" w:fill="FFFFFF"/>
        <w:spacing w:after="0" w:line="240" w:lineRule="auto"/>
        <w:jc w:val="both"/>
        <w:rPr>
          <w:rFonts w:ascii="Arial" w:hAnsi="Arial" w:cs="Arial"/>
          <w:color w:val="222222"/>
          <w:shd w:val="clear" w:color="auto" w:fill="FFFFFF"/>
          <w:lang w:val="es-MX"/>
        </w:rPr>
      </w:pPr>
    </w:p>
    <w:p w14:paraId="72B8FE74" w14:textId="1B159B87" w:rsidR="00CF6258" w:rsidRPr="00CF6258" w:rsidRDefault="00CF6258" w:rsidP="0019703F">
      <w:pPr>
        <w:shd w:val="clear" w:color="auto" w:fill="FFFFFF"/>
        <w:spacing w:after="0" w:line="240" w:lineRule="auto"/>
        <w:jc w:val="both"/>
        <w:rPr>
          <w:rFonts w:ascii="Arial" w:hAnsi="Arial" w:cs="Arial"/>
          <w:color w:val="222222"/>
          <w:shd w:val="clear" w:color="auto" w:fill="FFFFFF"/>
          <w:lang w:val="es-MX"/>
        </w:rPr>
      </w:pPr>
      <w:r w:rsidRPr="00CF6258">
        <w:rPr>
          <w:rFonts w:ascii="Arial" w:hAnsi="Arial" w:cs="Arial"/>
          <w:color w:val="222222"/>
          <w:shd w:val="clear" w:color="auto" w:fill="FFFFFF"/>
          <w:lang w:val="es-MX"/>
        </w:rPr>
        <w:t>González-Solar, L. (2016). </w:t>
      </w:r>
      <w:r w:rsidRPr="00CF6258">
        <w:rPr>
          <w:rFonts w:ascii="Arial" w:hAnsi="Arial" w:cs="Arial"/>
          <w:i/>
          <w:iCs/>
          <w:color w:val="222222"/>
          <w:shd w:val="clear" w:color="auto" w:fill="FFFFFF"/>
          <w:lang w:val="es-MX"/>
        </w:rPr>
        <w:t>La biblioteca universitaria orientada a la investigación: propuesta de un modelo de servicio centrado en el usuario desde la perspectiva del marketing</w:t>
      </w:r>
      <w:r w:rsidR="00D96BF3">
        <w:rPr>
          <w:rFonts w:ascii="Arial" w:hAnsi="Arial" w:cs="Arial"/>
          <w:i/>
          <w:iCs/>
          <w:color w:val="222222"/>
          <w:shd w:val="clear" w:color="auto" w:fill="FFFFFF"/>
          <w:lang w:val="es-MX"/>
        </w:rPr>
        <w:t>.</w:t>
      </w:r>
      <w:r w:rsidRPr="00CF6258">
        <w:rPr>
          <w:rFonts w:ascii="Arial" w:hAnsi="Arial" w:cs="Arial"/>
          <w:color w:val="222222"/>
          <w:shd w:val="clear" w:color="auto" w:fill="FFFFFF"/>
          <w:lang w:val="es-MX"/>
        </w:rPr>
        <w:t> (</w:t>
      </w:r>
      <w:r>
        <w:rPr>
          <w:rFonts w:ascii="Arial" w:hAnsi="Arial" w:cs="Arial"/>
          <w:color w:val="222222"/>
          <w:shd w:val="clear" w:color="auto" w:fill="FFFFFF"/>
          <w:lang w:val="es-MX"/>
        </w:rPr>
        <w:t>Disertación Doctoral</w:t>
      </w:r>
      <w:r w:rsidRPr="00CF6258">
        <w:rPr>
          <w:rFonts w:ascii="Arial" w:hAnsi="Arial" w:cs="Arial"/>
          <w:color w:val="222222"/>
          <w:shd w:val="clear" w:color="auto" w:fill="FFFFFF"/>
          <w:lang w:val="es-MX"/>
        </w:rPr>
        <w:t>, Universidad</w:t>
      </w:r>
      <w:r>
        <w:rPr>
          <w:rFonts w:ascii="Arial" w:hAnsi="Arial" w:cs="Arial"/>
          <w:color w:val="222222"/>
          <w:shd w:val="clear" w:color="auto" w:fill="FFFFFF"/>
          <w:lang w:val="es-MX"/>
        </w:rPr>
        <w:t>e</w:t>
      </w:r>
      <w:r w:rsidRPr="00CF6258">
        <w:rPr>
          <w:rFonts w:ascii="Arial" w:hAnsi="Arial" w:cs="Arial"/>
          <w:color w:val="222222"/>
          <w:shd w:val="clear" w:color="auto" w:fill="FFFFFF"/>
          <w:lang w:val="es-MX"/>
        </w:rPr>
        <w:t xml:space="preserve"> da Coruña).</w:t>
      </w:r>
      <w:r w:rsidR="00E26F90">
        <w:rPr>
          <w:rFonts w:ascii="Arial" w:hAnsi="Arial" w:cs="Arial"/>
          <w:color w:val="222222"/>
          <w:shd w:val="clear" w:color="auto" w:fill="FFFFFF"/>
          <w:lang w:val="es-MX"/>
        </w:rPr>
        <w:t xml:space="preserve"> </w:t>
      </w:r>
      <w:hyperlink r:id="rId22" w:history="1">
        <w:r w:rsidR="00E26F90" w:rsidRPr="0034476B">
          <w:rPr>
            <w:rStyle w:val="Hyperlink"/>
            <w:rFonts w:ascii="Arial" w:hAnsi="Arial" w:cs="Arial"/>
            <w:shd w:val="clear" w:color="auto" w:fill="FFFFFF"/>
            <w:lang w:val="es-MX"/>
          </w:rPr>
          <w:t>http://eprints.rclis.org/30313/1/GonzalezSolar_Llarina_TD_2016.pdf</w:t>
        </w:r>
      </w:hyperlink>
      <w:r w:rsidR="00E26F90">
        <w:rPr>
          <w:rFonts w:ascii="Arial" w:hAnsi="Arial" w:cs="Arial"/>
          <w:color w:val="222222"/>
          <w:shd w:val="clear" w:color="auto" w:fill="FFFFFF"/>
          <w:lang w:val="es-MX"/>
        </w:rPr>
        <w:t xml:space="preserve"> </w:t>
      </w:r>
    </w:p>
    <w:p w14:paraId="0264E6DD" w14:textId="77777777" w:rsidR="00CF6258" w:rsidRPr="00CF6258" w:rsidRDefault="00CF6258" w:rsidP="0019703F">
      <w:pPr>
        <w:shd w:val="clear" w:color="auto" w:fill="FFFFFF"/>
        <w:spacing w:after="0" w:line="240" w:lineRule="auto"/>
        <w:jc w:val="both"/>
        <w:rPr>
          <w:rFonts w:ascii="Arial" w:hAnsi="Arial" w:cs="Arial"/>
          <w:color w:val="000000"/>
          <w:lang w:val="es-MX"/>
        </w:rPr>
      </w:pPr>
    </w:p>
    <w:p w14:paraId="1812C68D" w14:textId="77777777" w:rsidR="002C62A0" w:rsidRDefault="002C62A0" w:rsidP="0019703F">
      <w:pPr>
        <w:shd w:val="clear" w:color="auto" w:fill="FFFFFF"/>
        <w:spacing w:after="0" w:line="240" w:lineRule="auto"/>
        <w:jc w:val="both"/>
        <w:rPr>
          <w:rFonts w:ascii="Arial" w:hAnsi="Arial" w:cs="Arial"/>
          <w:color w:val="222222"/>
          <w:shd w:val="clear" w:color="auto" w:fill="FFFFFF"/>
          <w:lang w:val="es-MX"/>
        </w:rPr>
      </w:pPr>
    </w:p>
    <w:p w14:paraId="58DD920C" w14:textId="3A34D66C" w:rsidR="00CA3BF4" w:rsidRPr="00CA3BF4" w:rsidRDefault="00CA3BF4" w:rsidP="0019703F">
      <w:pPr>
        <w:shd w:val="clear" w:color="auto" w:fill="FFFFFF"/>
        <w:spacing w:after="0" w:line="240" w:lineRule="auto"/>
        <w:jc w:val="both"/>
        <w:rPr>
          <w:rFonts w:ascii="Arial" w:hAnsi="Arial" w:cs="Arial"/>
          <w:color w:val="222222"/>
          <w:shd w:val="clear" w:color="auto" w:fill="FFFFFF"/>
          <w:lang w:val="es-MX"/>
        </w:rPr>
      </w:pPr>
      <w:r w:rsidRPr="00CA3BF4">
        <w:rPr>
          <w:rFonts w:ascii="Arial" w:hAnsi="Arial" w:cs="Arial"/>
          <w:color w:val="222222"/>
          <w:shd w:val="clear" w:color="auto" w:fill="FFFFFF"/>
          <w:lang w:val="es-MX"/>
        </w:rPr>
        <w:t>González-Fernández-Villavicencio, N. (2012). Servicios de referencia en bibliotecas universitarias: tendencias y plan de marketing. </w:t>
      </w:r>
      <w:r w:rsidRPr="00CD68EB">
        <w:rPr>
          <w:rFonts w:ascii="Arial" w:hAnsi="Arial" w:cs="Arial"/>
          <w:i/>
          <w:iCs/>
          <w:color w:val="222222"/>
          <w:shd w:val="clear" w:color="auto" w:fill="FFFFFF"/>
          <w:lang w:val="es-MX"/>
        </w:rPr>
        <w:t>El profesional de la información</w:t>
      </w:r>
      <w:r w:rsidRPr="00CD68EB">
        <w:rPr>
          <w:rFonts w:ascii="Arial" w:hAnsi="Arial" w:cs="Arial"/>
          <w:color w:val="222222"/>
          <w:shd w:val="clear" w:color="auto" w:fill="FFFFFF"/>
          <w:lang w:val="es-MX"/>
        </w:rPr>
        <w:t>, </w:t>
      </w:r>
      <w:r w:rsidRPr="00CD68EB">
        <w:rPr>
          <w:rFonts w:ascii="Arial" w:hAnsi="Arial" w:cs="Arial"/>
          <w:i/>
          <w:iCs/>
          <w:color w:val="222222"/>
          <w:shd w:val="clear" w:color="auto" w:fill="FFFFFF"/>
          <w:lang w:val="es-MX"/>
        </w:rPr>
        <w:t>21</w:t>
      </w:r>
      <w:r w:rsidRPr="00CD68EB">
        <w:rPr>
          <w:rFonts w:ascii="Arial" w:hAnsi="Arial" w:cs="Arial"/>
          <w:color w:val="222222"/>
          <w:shd w:val="clear" w:color="auto" w:fill="FFFFFF"/>
          <w:lang w:val="es-MX"/>
        </w:rPr>
        <w:t>(6), 567-576.</w:t>
      </w:r>
    </w:p>
    <w:p w14:paraId="4738CBC6" w14:textId="53D23697" w:rsidR="0096422F" w:rsidRPr="005F1D73" w:rsidRDefault="0096422F" w:rsidP="0019703F">
      <w:pPr>
        <w:shd w:val="clear" w:color="auto" w:fill="FFFFFF"/>
        <w:spacing w:after="0" w:line="240" w:lineRule="auto"/>
        <w:jc w:val="both"/>
        <w:rPr>
          <w:rFonts w:ascii="Arial" w:hAnsi="Arial" w:cs="Arial"/>
          <w:color w:val="222222"/>
          <w:shd w:val="clear" w:color="auto" w:fill="FFFFFF"/>
        </w:rPr>
      </w:pPr>
      <w:r w:rsidRPr="00CA3BF4">
        <w:rPr>
          <w:rFonts w:ascii="Arial" w:hAnsi="Arial" w:cs="Arial"/>
          <w:color w:val="222222"/>
          <w:shd w:val="clear" w:color="auto" w:fill="FFFFFF"/>
          <w:lang w:val="es-MX"/>
        </w:rPr>
        <w:t>González-Solar, L. (2016). </w:t>
      </w:r>
      <w:r w:rsidRPr="00CA3BF4">
        <w:rPr>
          <w:rFonts w:ascii="Arial" w:hAnsi="Arial" w:cs="Arial"/>
          <w:i/>
          <w:iCs/>
          <w:color w:val="222222"/>
          <w:shd w:val="clear" w:color="auto" w:fill="FFFFFF"/>
          <w:lang w:val="es-MX"/>
        </w:rPr>
        <w:t>La biblioteca universitaria orientada a la investigación: propuesta de un modelo de servicio centrado en el usuario desde la perspectiva del marketing</w:t>
      </w:r>
      <w:r w:rsidRPr="00CA3BF4">
        <w:rPr>
          <w:rFonts w:ascii="Arial" w:hAnsi="Arial" w:cs="Arial"/>
          <w:color w:val="222222"/>
          <w:shd w:val="clear" w:color="auto" w:fill="FFFFFF"/>
          <w:lang w:val="es-MX"/>
        </w:rPr>
        <w:t> (Disertación Doctoral, Universidade da Coruña).</w:t>
      </w:r>
      <w:r w:rsidR="002C62A0">
        <w:rPr>
          <w:rFonts w:ascii="Arial" w:hAnsi="Arial" w:cs="Arial"/>
          <w:color w:val="222222"/>
          <w:shd w:val="clear" w:color="auto" w:fill="FFFFFF"/>
          <w:lang w:val="es-MX"/>
        </w:rPr>
        <w:t xml:space="preserve"> </w:t>
      </w:r>
      <w:hyperlink r:id="rId23" w:history="1">
        <w:r w:rsidR="002C62A0" w:rsidRPr="005F1D73">
          <w:rPr>
            <w:rStyle w:val="Hyperlink"/>
            <w:rFonts w:ascii="Arial" w:hAnsi="Arial" w:cs="Arial"/>
            <w:shd w:val="clear" w:color="auto" w:fill="FFFFFF"/>
          </w:rPr>
          <w:t>https://ruc.udc.es/dspace/handle/2183/17112</w:t>
        </w:r>
      </w:hyperlink>
      <w:r w:rsidR="002C62A0" w:rsidRPr="005F1D73">
        <w:rPr>
          <w:rFonts w:ascii="Arial" w:hAnsi="Arial" w:cs="Arial"/>
          <w:color w:val="222222"/>
          <w:shd w:val="clear" w:color="auto" w:fill="FFFFFF"/>
        </w:rPr>
        <w:t xml:space="preserve"> </w:t>
      </w:r>
    </w:p>
    <w:p w14:paraId="68EE369B" w14:textId="77777777" w:rsidR="0096422F" w:rsidRPr="005F1D73" w:rsidRDefault="0096422F" w:rsidP="0019703F">
      <w:pPr>
        <w:shd w:val="clear" w:color="auto" w:fill="FFFFFF"/>
        <w:spacing w:after="0" w:line="240" w:lineRule="auto"/>
        <w:jc w:val="both"/>
        <w:rPr>
          <w:rFonts w:ascii="Arial" w:hAnsi="Arial" w:cs="Arial"/>
          <w:color w:val="000000"/>
        </w:rPr>
      </w:pPr>
    </w:p>
    <w:p w14:paraId="7BCBFC8E" w14:textId="77777777" w:rsidR="002C62A0" w:rsidRDefault="002C62A0" w:rsidP="00CD165D">
      <w:pPr>
        <w:shd w:val="clear" w:color="auto" w:fill="FFFFFF"/>
        <w:spacing w:line="240" w:lineRule="auto"/>
        <w:jc w:val="both"/>
        <w:textAlignment w:val="bottom"/>
        <w:rPr>
          <w:rFonts w:ascii="Arial" w:hAnsi="Arial" w:cs="Arial"/>
          <w:color w:val="000000"/>
        </w:rPr>
      </w:pPr>
    </w:p>
    <w:p w14:paraId="35D69613" w14:textId="21B674AE" w:rsidR="00F8540C" w:rsidRDefault="00F8540C" w:rsidP="00CD165D">
      <w:pPr>
        <w:shd w:val="clear" w:color="auto" w:fill="FFFFFF"/>
        <w:spacing w:line="240" w:lineRule="auto"/>
        <w:jc w:val="both"/>
        <w:textAlignment w:val="bottom"/>
        <w:rPr>
          <w:rFonts w:ascii="Arial" w:eastAsia="Times New Roman" w:hAnsi="Arial" w:cs="Arial"/>
          <w:color w:val="404040"/>
        </w:rPr>
      </w:pPr>
      <w:r w:rsidRPr="00F8540C">
        <w:rPr>
          <w:rFonts w:ascii="Arial" w:hAnsi="Arial" w:cs="Arial"/>
          <w:color w:val="000000"/>
        </w:rPr>
        <w:t>I</w:t>
      </w:r>
      <w:r w:rsidR="00C26A73">
        <w:rPr>
          <w:rFonts w:ascii="Arial" w:hAnsi="Arial" w:cs="Arial"/>
          <w:color w:val="000000"/>
        </w:rPr>
        <w:t xml:space="preserve">nternational Organization for </w:t>
      </w:r>
      <w:r w:rsidRPr="00F8540C">
        <w:rPr>
          <w:rFonts w:ascii="Arial" w:hAnsi="Arial" w:cs="Arial"/>
          <w:color w:val="000000"/>
        </w:rPr>
        <w:t>S</w:t>
      </w:r>
      <w:r w:rsidR="00C26A73">
        <w:rPr>
          <w:rFonts w:ascii="Arial" w:hAnsi="Arial" w:cs="Arial"/>
          <w:color w:val="000000"/>
        </w:rPr>
        <w:t>tandardization</w:t>
      </w:r>
      <w:r w:rsidRPr="00F8540C">
        <w:rPr>
          <w:rFonts w:ascii="Arial" w:hAnsi="Arial" w:cs="Arial"/>
          <w:color w:val="000000"/>
        </w:rPr>
        <w:t xml:space="preserve"> (2017).</w:t>
      </w:r>
      <w:r w:rsidR="00E26F90">
        <w:rPr>
          <w:rFonts w:ascii="Arial" w:hAnsi="Arial" w:cs="Arial"/>
          <w:color w:val="000000"/>
        </w:rPr>
        <w:t xml:space="preserve"> </w:t>
      </w:r>
      <w:r w:rsidRPr="00E26F90">
        <w:rPr>
          <w:rFonts w:ascii="Arial" w:hAnsi="Arial" w:cs="Arial"/>
          <w:i/>
          <w:color w:val="000000"/>
        </w:rPr>
        <w:t>ISO 5127: 2017 (en): I</w:t>
      </w:r>
      <w:r w:rsidRPr="00E26F90">
        <w:rPr>
          <w:rFonts w:ascii="Arial" w:eastAsia="Times New Roman" w:hAnsi="Arial" w:cs="Arial"/>
          <w:i/>
          <w:color w:val="404040"/>
        </w:rPr>
        <w:t>nformation and documentation — Foundation and vocabulary</w:t>
      </w:r>
      <w:r w:rsidRPr="00F8540C">
        <w:rPr>
          <w:rFonts w:ascii="Arial" w:eastAsia="Times New Roman" w:hAnsi="Arial" w:cs="Arial"/>
          <w:color w:val="404040"/>
        </w:rPr>
        <w:t xml:space="preserve">. </w:t>
      </w:r>
      <w:hyperlink r:id="rId24" w:anchor="iso:std:iso:5127:ed-2:en" w:history="1">
        <w:r w:rsidRPr="00F8540C">
          <w:rPr>
            <w:rStyle w:val="Hyperlink"/>
            <w:rFonts w:ascii="Arial" w:eastAsia="Times New Roman" w:hAnsi="Arial" w:cs="Arial"/>
          </w:rPr>
          <w:t>https://www.iso.org/obp/ui/es/#iso:std:iso:5127:ed-2:en</w:t>
        </w:r>
      </w:hyperlink>
      <w:r w:rsidRPr="00F8540C">
        <w:rPr>
          <w:rFonts w:ascii="Arial" w:eastAsia="Times New Roman" w:hAnsi="Arial" w:cs="Arial"/>
          <w:color w:val="404040"/>
        </w:rPr>
        <w:t xml:space="preserve"> </w:t>
      </w:r>
    </w:p>
    <w:p w14:paraId="5B3B96B3" w14:textId="77777777" w:rsidR="002C62A0" w:rsidRPr="005F1D73" w:rsidRDefault="002C62A0" w:rsidP="00CD165D">
      <w:pPr>
        <w:shd w:val="clear" w:color="auto" w:fill="FFFFFF"/>
        <w:spacing w:line="240" w:lineRule="auto"/>
        <w:jc w:val="both"/>
        <w:textAlignment w:val="bottom"/>
        <w:rPr>
          <w:rFonts w:ascii="Arial" w:eastAsia="Times New Roman" w:hAnsi="Arial" w:cs="Arial"/>
          <w:color w:val="404040"/>
        </w:rPr>
      </w:pPr>
    </w:p>
    <w:p w14:paraId="06AF7ABD" w14:textId="5BA4C58D" w:rsidR="002C62A0" w:rsidRPr="002C62A0" w:rsidRDefault="002C62A0" w:rsidP="00CD165D">
      <w:pPr>
        <w:shd w:val="clear" w:color="auto" w:fill="FFFFFF"/>
        <w:spacing w:line="240" w:lineRule="auto"/>
        <w:jc w:val="both"/>
        <w:textAlignment w:val="bottom"/>
        <w:rPr>
          <w:rFonts w:ascii="Arial" w:eastAsia="Times New Roman" w:hAnsi="Arial" w:cs="Arial"/>
          <w:color w:val="404040"/>
          <w:lang w:val="es-MX"/>
        </w:rPr>
      </w:pPr>
      <w:r w:rsidRPr="002C62A0">
        <w:rPr>
          <w:rFonts w:ascii="Arial" w:eastAsia="Times New Roman" w:hAnsi="Arial" w:cs="Arial"/>
          <w:color w:val="404040"/>
          <w:lang w:val="es-MX"/>
        </w:rPr>
        <w:t>S</w:t>
      </w:r>
      <w:r>
        <w:rPr>
          <w:rFonts w:ascii="Arial" w:eastAsia="Times New Roman" w:hAnsi="Arial" w:cs="Arial"/>
          <w:color w:val="404040"/>
          <w:lang w:val="es-MX"/>
        </w:rPr>
        <w:t xml:space="preserve">ánchez Rocha, Claudia Montserrath (2013). Competencias profesionales del bibliotecario referencista. (Tesis de Licenciatura). </w:t>
      </w:r>
      <w:hyperlink r:id="rId25" w:history="1">
        <w:r w:rsidRPr="0034476B">
          <w:rPr>
            <w:rStyle w:val="Hyperlink"/>
            <w:rFonts w:ascii="Arial" w:eastAsia="Times New Roman" w:hAnsi="Arial" w:cs="Arial"/>
            <w:lang w:val="es-MX"/>
          </w:rPr>
          <w:t>http://132.248.9.195/ptd2013/mayo/0694603/0694603.pdf</w:t>
        </w:r>
      </w:hyperlink>
      <w:r>
        <w:rPr>
          <w:rFonts w:ascii="Arial" w:eastAsia="Times New Roman" w:hAnsi="Arial" w:cs="Arial"/>
          <w:color w:val="404040"/>
          <w:lang w:val="es-MX"/>
        </w:rPr>
        <w:t xml:space="preserve"> </w:t>
      </w:r>
    </w:p>
    <w:p w14:paraId="68FC11E9" w14:textId="77777777" w:rsidR="002C62A0" w:rsidRDefault="002C62A0" w:rsidP="005B6EB4">
      <w:pPr>
        <w:shd w:val="clear" w:color="auto" w:fill="FFFFFF"/>
        <w:spacing w:line="240" w:lineRule="auto"/>
        <w:jc w:val="both"/>
        <w:textAlignment w:val="bottom"/>
        <w:rPr>
          <w:rFonts w:ascii="Arial" w:hAnsi="Arial" w:cs="Arial"/>
          <w:color w:val="222222"/>
          <w:shd w:val="clear" w:color="auto" w:fill="FFFFFF"/>
          <w:lang w:val="es-MX"/>
        </w:rPr>
      </w:pPr>
    </w:p>
    <w:p w14:paraId="0448225C" w14:textId="1811411F" w:rsidR="00F8540C" w:rsidRPr="005B6EB4" w:rsidRDefault="005B6EB4" w:rsidP="005B6EB4">
      <w:pPr>
        <w:shd w:val="clear" w:color="auto" w:fill="FFFFFF"/>
        <w:spacing w:line="240" w:lineRule="auto"/>
        <w:jc w:val="both"/>
        <w:textAlignment w:val="bottom"/>
        <w:rPr>
          <w:rFonts w:ascii="Arial" w:hAnsi="Arial" w:cs="Arial"/>
          <w:lang w:val="es-MX"/>
        </w:rPr>
      </w:pPr>
      <w:r w:rsidRPr="005B6EB4">
        <w:rPr>
          <w:rFonts w:ascii="Arial" w:hAnsi="Arial" w:cs="Arial"/>
          <w:color w:val="222222"/>
          <w:shd w:val="clear" w:color="auto" w:fill="FFFFFF"/>
          <w:lang w:val="es-MX"/>
        </w:rPr>
        <w:t xml:space="preserve">Saravia López de Castilla, M. (2018). </w:t>
      </w:r>
      <w:r w:rsidRPr="005B6EB4">
        <w:rPr>
          <w:rFonts w:ascii="Arial" w:hAnsi="Arial" w:cs="Arial"/>
          <w:i/>
          <w:color w:val="222222"/>
          <w:shd w:val="clear" w:color="auto" w:fill="FFFFFF"/>
          <w:lang w:val="es-MX"/>
        </w:rPr>
        <w:t>Contribución de las bibliotecas académicas a la misión de la universidad: propuesta de un marco analítico de enfoque cualitativo.</w:t>
      </w:r>
      <w:r>
        <w:rPr>
          <w:rFonts w:ascii="Arial" w:hAnsi="Arial" w:cs="Arial"/>
          <w:color w:val="222222"/>
          <w:shd w:val="clear" w:color="auto" w:fill="FFFFFF"/>
          <w:lang w:val="es-MX"/>
        </w:rPr>
        <w:t xml:space="preserve"> (Tesis de Maestría). </w:t>
      </w:r>
      <w:hyperlink r:id="rId26" w:history="1">
        <w:r w:rsidRPr="0034476B">
          <w:rPr>
            <w:rStyle w:val="Hyperlink"/>
            <w:rFonts w:ascii="Arial" w:hAnsi="Arial" w:cs="Arial"/>
            <w:shd w:val="clear" w:color="auto" w:fill="FFFFFF"/>
            <w:lang w:val="es-MX"/>
          </w:rPr>
          <w:t>https://repositorioacademico.upc.edu.pe/bitstream/handle/10757/625217/SaraviaL_M.pdf?sequence=1&amp;isAllowed=y</w:t>
        </w:r>
      </w:hyperlink>
      <w:r>
        <w:rPr>
          <w:rFonts w:ascii="Arial" w:hAnsi="Arial" w:cs="Arial"/>
          <w:color w:val="222222"/>
          <w:shd w:val="clear" w:color="auto" w:fill="FFFFFF"/>
          <w:lang w:val="es-MX"/>
        </w:rPr>
        <w:t xml:space="preserve"> </w:t>
      </w:r>
    </w:p>
    <w:p w14:paraId="48838E28" w14:textId="30E94426" w:rsidR="002C62A0" w:rsidRDefault="002C62A0" w:rsidP="00CF4173">
      <w:pPr>
        <w:spacing w:line="240" w:lineRule="auto"/>
        <w:jc w:val="both"/>
        <w:rPr>
          <w:rFonts w:ascii="Arial" w:hAnsi="Arial" w:cs="Arial"/>
          <w:lang w:val="es-MX"/>
        </w:rPr>
      </w:pPr>
    </w:p>
    <w:p w14:paraId="7FE82F3B" w14:textId="1E59EE09" w:rsidR="00CC2B02" w:rsidRPr="00CC2B02" w:rsidRDefault="00CC2B02" w:rsidP="00CF4173">
      <w:pPr>
        <w:spacing w:line="240" w:lineRule="auto"/>
        <w:jc w:val="both"/>
        <w:rPr>
          <w:rFonts w:ascii="Arial" w:hAnsi="Arial" w:cs="Arial"/>
          <w:color w:val="222222"/>
          <w:shd w:val="clear" w:color="auto" w:fill="FFFFFF"/>
          <w:lang w:val="es-MX"/>
        </w:rPr>
      </w:pPr>
      <w:r w:rsidRPr="00CC2B02">
        <w:rPr>
          <w:rFonts w:ascii="Arial" w:hAnsi="Arial" w:cs="Arial"/>
          <w:color w:val="222222"/>
          <w:shd w:val="clear" w:color="auto" w:fill="FFFFFF"/>
        </w:rPr>
        <w:t>Saunders, L. (2020). Core knowledge and specialized skills in academic libraries. </w:t>
      </w:r>
      <w:r w:rsidRPr="00CC2B02">
        <w:rPr>
          <w:rFonts w:ascii="Arial" w:hAnsi="Arial" w:cs="Arial"/>
          <w:i/>
          <w:iCs/>
          <w:color w:val="222222"/>
          <w:shd w:val="clear" w:color="auto" w:fill="FFFFFF"/>
          <w:lang w:val="es-MX"/>
        </w:rPr>
        <w:t>College &amp; Research Libraries</w:t>
      </w:r>
      <w:r w:rsidRPr="00CC2B02">
        <w:rPr>
          <w:rFonts w:ascii="Arial" w:hAnsi="Arial" w:cs="Arial"/>
          <w:color w:val="222222"/>
          <w:shd w:val="clear" w:color="auto" w:fill="FFFFFF"/>
          <w:lang w:val="es-MX"/>
        </w:rPr>
        <w:t>, </w:t>
      </w:r>
      <w:r w:rsidRPr="00CC2B02">
        <w:rPr>
          <w:rFonts w:ascii="Arial" w:hAnsi="Arial" w:cs="Arial"/>
          <w:i/>
          <w:iCs/>
          <w:color w:val="222222"/>
          <w:shd w:val="clear" w:color="auto" w:fill="FFFFFF"/>
          <w:lang w:val="es-MX"/>
        </w:rPr>
        <w:t>81</w:t>
      </w:r>
      <w:r w:rsidRPr="00CC2B02">
        <w:rPr>
          <w:rFonts w:ascii="Arial" w:hAnsi="Arial" w:cs="Arial"/>
          <w:color w:val="222222"/>
          <w:shd w:val="clear" w:color="auto" w:fill="FFFFFF"/>
          <w:lang w:val="es-MX"/>
        </w:rPr>
        <w:t>(2), 288</w:t>
      </w:r>
      <w:r>
        <w:rPr>
          <w:rFonts w:ascii="Arial" w:hAnsi="Arial" w:cs="Arial"/>
          <w:color w:val="222222"/>
          <w:shd w:val="clear" w:color="auto" w:fill="FFFFFF"/>
          <w:lang w:val="es-MX"/>
        </w:rPr>
        <w:t>-311</w:t>
      </w:r>
      <w:r w:rsidR="00062395">
        <w:rPr>
          <w:rFonts w:ascii="Arial" w:hAnsi="Arial" w:cs="Arial"/>
          <w:color w:val="222222"/>
          <w:shd w:val="clear" w:color="auto" w:fill="FFFFFF"/>
          <w:lang w:val="es-MX"/>
        </w:rPr>
        <w:t xml:space="preserve">. </w:t>
      </w:r>
      <w:hyperlink r:id="rId27" w:history="1">
        <w:r w:rsidR="00062395" w:rsidRPr="002B6177">
          <w:rPr>
            <w:rStyle w:val="Hyperlink"/>
            <w:rFonts w:ascii="Arial" w:hAnsi="Arial" w:cs="Arial"/>
            <w:shd w:val="clear" w:color="auto" w:fill="FFFFFF"/>
            <w:lang w:val="es-MX"/>
          </w:rPr>
          <w:t>file:///C:/Users/user/Downloads/24336-45436-1-SM%20(2).pdf</w:t>
        </w:r>
      </w:hyperlink>
      <w:r w:rsidR="00062395">
        <w:rPr>
          <w:rFonts w:ascii="Arial" w:hAnsi="Arial" w:cs="Arial"/>
          <w:color w:val="222222"/>
          <w:shd w:val="clear" w:color="auto" w:fill="FFFFFF"/>
          <w:lang w:val="es-MX"/>
        </w:rPr>
        <w:t xml:space="preserve"> </w:t>
      </w:r>
    </w:p>
    <w:p w14:paraId="746CA98D" w14:textId="77777777" w:rsidR="00CC2B02" w:rsidRPr="00CC2B02" w:rsidRDefault="00CC2B02" w:rsidP="00CF4173">
      <w:pPr>
        <w:spacing w:line="240" w:lineRule="auto"/>
        <w:jc w:val="both"/>
        <w:rPr>
          <w:rFonts w:ascii="Arial" w:hAnsi="Arial" w:cs="Arial"/>
          <w:lang w:val="es-MX"/>
        </w:rPr>
      </w:pPr>
    </w:p>
    <w:p w14:paraId="5E5AD386" w14:textId="2947F4B5" w:rsidR="00CF4173" w:rsidRDefault="00CF4173" w:rsidP="00CF4173">
      <w:pPr>
        <w:spacing w:line="240" w:lineRule="auto"/>
        <w:jc w:val="both"/>
        <w:rPr>
          <w:rStyle w:val="Hyperlink"/>
          <w:rFonts w:ascii="Arial" w:hAnsi="Arial" w:cs="Arial"/>
          <w:lang w:val="es-MX"/>
        </w:rPr>
      </w:pPr>
      <w:r w:rsidRPr="00CF4173">
        <w:rPr>
          <w:rFonts w:ascii="Arial" w:hAnsi="Arial" w:cs="Arial"/>
          <w:lang w:val="es-MX"/>
        </w:rPr>
        <w:t>Tapia, C., Cardona, S</w:t>
      </w:r>
      <w:r w:rsidR="00E26F90">
        <w:rPr>
          <w:rFonts w:ascii="Arial" w:hAnsi="Arial" w:cs="Arial"/>
          <w:lang w:val="es-MX"/>
        </w:rPr>
        <w:t>.</w:t>
      </w:r>
      <w:r w:rsidRPr="00CF4173">
        <w:rPr>
          <w:rFonts w:ascii="Arial" w:hAnsi="Arial" w:cs="Arial"/>
          <w:lang w:val="es-MX"/>
        </w:rPr>
        <w:t xml:space="preserve"> y Vázquez, H. (2018) Las competencias investigativas en posgrado: experiencia de un curso en línea. </w:t>
      </w:r>
      <w:r w:rsidRPr="00CF4173">
        <w:rPr>
          <w:rFonts w:ascii="Arial" w:hAnsi="Arial" w:cs="Arial"/>
          <w:i/>
          <w:iCs/>
          <w:lang w:val="es-MX"/>
        </w:rPr>
        <w:t xml:space="preserve">Revista Espacios. </w:t>
      </w:r>
      <w:r w:rsidRPr="00CF4173">
        <w:rPr>
          <w:rFonts w:ascii="Arial" w:hAnsi="Arial" w:cs="Arial"/>
          <w:lang w:val="es-MX"/>
        </w:rPr>
        <w:t xml:space="preserve"> 39 (53)</w:t>
      </w:r>
      <w:r w:rsidR="009D371A">
        <w:rPr>
          <w:rFonts w:ascii="Arial" w:hAnsi="Arial" w:cs="Arial"/>
          <w:lang w:val="es-MX"/>
        </w:rPr>
        <w:t>, 20</w:t>
      </w:r>
      <w:r w:rsidRPr="00CF4173">
        <w:rPr>
          <w:rFonts w:ascii="Arial" w:hAnsi="Arial" w:cs="Arial"/>
          <w:lang w:val="es-MX"/>
        </w:rPr>
        <w:t xml:space="preserve">. Recuperado de: </w:t>
      </w:r>
      <w:hyperlink r:id="rId28" w:history="1">
        <w:r w:rsidRPr="00CF4173">
          <w:rPr>
            <w:rStyle w:val="Hyperlink"/>
            <w:rFonts w:ascii="Arial" w:hAnsi="Arial" w:cs="Arial"/>
            <w:lang w:val="es-MX"/>
          </w:rPr>
          <w:t>http://www.revistaespacios.com/cited2017/cited2017-20.pdf</w:t>
        </w:r>
      </w:hyperlink>
    </w:p>
    <w:p w14:paraId="40434BBE" w14:textId="77777777" w:rsidR="002C62A0" w:rsidRDefault="002C62A0" w:rsidP="00CF4173">
      <w:pPr>
        <w:spacing w:line="240" w:lineRule="auto"/>
        <w:jc w:val="both"/>
        <w:rPr>
          <w:rFonts w:ascii="Arial" w:hAnsi="Arial" w:cs="Arial"/>
          <w:color w:val="222222"/>
          <w:shd w:val="clear" w:color="auto" w:fill="FFFFFF"/>
          <w:lang w:val="es-MX"/>
        </w:rPr>
      </w:pPr>
    </w:p>
    <w:p w14:paraId="4D812B28" w14:textId="79F17C87" w:rsidR="001D6F8E" w:rsidRPr="001D6F8E" w:rsidRDefault="001D6F8E" w:rsidP="00CF4173">
      <w:pPr>
        <w:spacing w:line="240" w:lineRule="auto"/>
        <w:jc w:val="both"/>
        <w:rPr>
          <w:rFonts w:ascii="Arial" w:hAnsi="Arial" w:cs="Arial"/>
          <w:lang w:val="es-MX"/>
        </w:rPr>
      </w:pPr>
      <w:r w:rsidRPr="001D6F8E">
        <w:rPr>
          <w:rFonts w:ascii="Arial" w:hAnsi="Arial" w:cs="Arial"/>
          <w:color w:val="222222"/>
          <w:shd w:val="clear" w:color="auto" w:fill="FFFFFF"/>
          <w:lang w:val="es-MX"/>
        </w:rPr>
        <w:lastRenderedPageBreak/>
        <w:t>T</w:t>
      </w:r>
      <w:r>
        <w:rPr>
          <w:rFonts w:ascii="Arial" w:hAnsi="Arial" w:cs="Arial"/>
          <w:color w:val="222222"/>
          <w:shd w:val="clear" w:color="auto" w:fill="FFFFFF"/>
          <w:lang w:val="es-MX"/>
        </w:rPr>
        <w:t>ovar-Sanz, M.</w:t>
      </w:r>
      <w:r w:rsidRPr="001D6F8E">
        <w:rPr>
          <w:rFonts w:ascii="Arial" w:hAnsi="Arial" w:cs="Arial"/>
          <w:color w:val="222222"/>
          <w:shd w:val="clear" w:color="auto" w:fill="FFFFFF"/>
          <w:lang w:val="es-MX"/>
        </w:rPr>
        <w:t>R. (2015). El apoyo a la investigación en las bibliotecas universitarias españolas. </w:t>
      </w:r>
      <w:r w:rsidRPr="005F1D73">
        <w:rPr>
          <w:rFonts w:ascii="Arial" w:hAnsi="Arial" w:cs="Arial"/>
          <w:i/>
          <w:iCs/>
          <w:color w:val="222222"/>
          <w:shd w:val="clear" w:color="auto" w:fill="FFFFFF"/>
          <w:lang w:val="es-MX"/>
        </w:rPr>
        <w:t>Documentación de las Ciencias de la Información</w:t>
      </w:r>
      <w:r w:rsidRPr="005F1D73">
        <w:rPr>
          <w:rFonts w:ascii="Arial" w:hAnsi="Arial" w:cs="Arial"/>
          <w:color w:val="222222"/>
          <w:shd w:val="clear" w:color="auto" w:fill="FFFFFF"/>
          <w:lang w:val="es-MX"/>
        </w:rPr>
        <w:t>, </w:t>
      </w:r>
      <w:r w:rsidRPr="005F1D73">
        <w:rPr>
          <w:rFonts w:ascii="Arial" w:hAnsi="Arial" w:cs="Arial"/>
          <w:i/>
          <w:iCs/>
          <w:color w:val="222222"/>
          <w:shd w:val="clear" w:color="auto" w:fill="FFFFFF"/>
          <w:lang w:val="es-MX"/>
        </w:rPr>
        <w:t>38</w:t>
      </w:r>
      <w:r w:rsidRPr="005F1D73">
        <w:rPr>
          <w:rFonts w:ascii="Arial" w:hAnsi="Arial" w:cs="Arial"/>
          <w:color w:val="222222"/>
          <w:shd w:val="clear" w:color="auto" w:fill="FFFFFF"/>
          <w:lang w:val="es-MX"/>
        </w:rPr>
        <w:t>, 311.</w:t>
      </w:r>
    </w:p>
    <w:p w14:paraId="5D71AD0B" w14:textId="77777777" w:rsidR="00EE4828" w:rsidRDefault="00EE4828" w:rsidP="009C61E7">
      <w:pPr>
        <w:shd w:val="clear" w:color="auto" w:fill="FFFFFF"/>
        <w:spacing w:after="0" w:line="240" w:lineRule="auto"/>
        <w:rPr>
          <w:rFonts w:ascii="Arial" w:hAnsi="Arial" w:cs="Arial"/>
          <w:lang w:val="es-MX"/>
        </w:rPr>
      </w:pPr>
    </w:p>
    <w:p w14:paraId="6D087861" w14:textId="77777777" w:rsidR="00CF4173" w:rsidRPr="00CF4173" w:rsidRDefault="00EE4828" w:rsidP="009C61E7">
      <w:pPr>
        <w:shd w:val="clear" w:color="auto" w:fill="FFFFFF"/>
        <w:spacing w:after="0" w:line="240" w:lineRule="auto"/>
        <w:rPr>
          <w:rFonts w:ascii="Arial" w:hAnsi="Arial" w:cs="Arial"/>
          <w:lang w:val="es-MX"/>
        </w:rPr>
      </w:pPr>
      <w:r>
        <w:rPr>
          <w:rFonts w:ascii="Arial" w:hAnsi="Arial" w:cs="Arial"/>
          <w:lang w:val="es-MX"/>
        </w:rPr>
        <w:t>UAM</w:t>
      </w:r>
      <w:r w:rsidR="0073547C">
        <w:rPr>
          <w:rFonts w:ascii="Arial" w:hAnsi="Arial" w:cs="Arial"/>
          <w:lang w:val="es-MX"/>
        </w:rPr>
        <w:t xml:space="preserve"> (2021). </w:t>
      </w:r>
      <w:r w:rsidR="0073547C" w:rsidRPr="00EE4828">
        <w:rPr>
          <w:rFonts w:ascii="Arial" w:hAnsi="Arial" w:cs="Arial"/>
          <w:i/>
          <w:color w:val="444444"/>
          <w:lang w:val="es-MX"/>
        </w:rPr>
        <w:t>Biblos-e Archivo. Repositorio Institucional UAM</w:t>
      </w:r>
      <w:r w:rsidR="0073547C">
        <w:rPr>
          <w:rFonts w:ascii="Arial" w:hAnsi="Arial" w:cs="Arial"/>
          <w:color w:val="444444"/>
          <w:lang w:val="es-MX"/>
        </w:rPr>
        <w:t>.</w:t>
      </w:r>
      <w:r w:rsidR="0073547C" w:rsidRPr="0073547C">
        <w:rPr>
          <w:lang w:val="es-MX"/>
        </w:rPr>
        <w:t xml:space="preserve"> </w:t>
      </w:r>
      <w:hyperlink r:id="rId29" w:history="1">
        <w:r w:rsidR="0073547C" w:rsidRPr="009B1D3A">
          <w:rPr>
            <w:rStyle w:val="Hyperlink"/>
            <w:rFonts w:ascii="Arial" w:hAnsi="Arial" w:cs="Arial"/>
            <w:lang w:val="es-MX"/>
          </w:rPr>
          <w:t>https://repositorio.uam.es/</w:t>
        </w:r>
      </w:hyperlink>
      <w:r w:rsidR="0073547C">
        <w:rPr>
          <w:rFonts w:ascii="Arial" w:hAnsi="Arial" w:cs="Arial"/>
          <w:color w:val="444444"/>
          <w:lang w:val="es-MX"/>
        </w:rPr>
        <w:t xml:space="preserve"> </w:t>
      </w:r>
    </w:p>
    <w:sectPr w:rsidR="00CF4173" w:rsidRPr="00CF4173" w:rsidSect="00E045D4">
      <w:pgSz w:w="12240" w:h="15840"/>
      <w:pgMar w:top="1418" w:right="1418" w:bottom="1418"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3A68C" w16cex:dateUtc="2021-02-27T00:55:00Z"/>
  <w16cex:commentExtensible w16cex:durableId="23E3A676" w16cex:dateUtc="2021-02-27T00:55:00Z"/>
  <w16cex:commentExtensible w16cex:durableId="23E3A6CF" w16cex:dateUtc="2021-02-27T00:56:00Z"/>
  <w16cex:commentExtensible w16cex:durableId="23E3AC5F" w16cex:dateUtc="2021-02-27T01:20:00Z"/>
  <w16cex:commentExtensible w16cex:durableId="23E3ADFD" w16cex:dateUtc="2021-02-27T01:27:00Z"/>
  <w16cex:commentExtensible w16cex:durableId="23E3AF9F" w16cex:dateUtc="2021-02-27T01:34:00Z"/>
  <w16cex:commentExtensible w16cex:durableId="23E3B010" w16cex:dateUtc="2021-02-27T01:36:00Z"/>
  <w16cex:commentExtensible w16cex:durableId="23E3B0A2" w16cex:dateUtc="2021-02-27T01:38:00Z"/>
  <w16cex:commentExtensible w16cex:durableId="23E3B265" w16cex:dateUtc="2021-02-27T01:46:00Z"/>
  <w16cex:commentExtensible w16cex:durableId="23E3B3D0" w16cex:dateUtc="2021-02-27T0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7D3535" w16cid:durableId="23E3A68C"/>
  <w16cid:commentId w16cid:paraId="20C8CDC2" w16cid:durableId="23E3A676"/>
  <w16cid:commentId w16cid:paraId="28821055" w16cid:durableId="23E3A6CF"/>
  <w16cid:commentId w16cid:paraId="594AC5D8" w16cid:durableId="23E3AC5F"/>
  <w16cid:commentId w16cid:paraId="7DFE3882" w16cid:durableId="23E3ADFD"/>
  <w16cid:commentId w16cid:paraId="097747C5" w16cid:durableId="23E3AF9F"/>
  <w16cid:commentId w16cid:paraId="52DDB8B8" w16cid:durableId="23E3B010"/>
  <w16cid:commentId w16cid:paraId="299CAC87" w16cid:durableId="23E3B0A2"/>
  <w16cid:commentId w16cid:paraId="669CE69F" w16cid:durableId="23E3B265"/>
  <w16cid:commentId w16cid:paraId="50EAB3A0" w16cid:durableId="23E3B3D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E3C3F" w14:textId="77777777" w:rsidR="005845A4" w:rsidRDefault="005845A4" w:rsidP="00D96BF3">
      <w:pPr>
        <w:spacing w:after="0" w:line="240" w:lineRule="auto"/>
      </w:pPr>
      <w:r>
        <w:separator/>
      </w:r>
    </w:p>
  </w:endnote>
  <w:endnote w:type="continuationSeparator" w:id="0">
    <w:p w14:paraId="0B859561" w14:textId="77777777" w:rsidR="005845A4" w:rsidRDefault="005845A4" w:rsidP="00D96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EA41B" w14:textId="77777777" w:rsidR="005845A4" w:rsidRDefault="005845A4" w:rsidP="00D96BF3">
      <w:pPr>
        <w:spacing w:after="0" w:line="240" w:lineRule="auto"/>
      </w:pPr>
      <w:r>
        <w:separator/>
      </w:r>
    </w:p>
  </w:footnote>
  <w:footnote w:type="continuationSeparator" w:id="0">
    <w:p w14:paraId="2E6B87F1" w14:textId="77777777" w:rsidR="005845A4" w:rsidRDefault="005845A4" w:rsidP="00D96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D0A10"/>
    <w:multiLevelType w:val="multilevel"/>
    <w:tmpl w:val="2A1E193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BCF3D1C"/>
    <w:multiLevelType w:val="multilevel"/>
    <w:tmpl w:val="2A1E193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D6A6DD9"/>
    <w:multiLevelType w:val="hybridMultilevel"/>
    <w:tmpl w:val="BD24B27C"/>
    <w:lvl w:ilvl="0" w:tplc="04090001">
      <w:start w:val="1"/>
      <w:numFmt w:val="bullet"/>
      <w:lvlText w:val=""/>
      <w:lvlJc w:val="left"/>
      <w:pPr>
        <w:ind w:left="720" w:hanging="360"/>
      </w:pPr>
      <w:rPr>
        <w:rFonts w:ascii="Symbol" w:hAnsi="Symbol" w:hint="default"/>
      </w:rPr>
    </w:lvl>
    <w:lvl w:ilvl="1" w:tplc="6CEC02E4">
      <w:numFmt w:val="bullet"/>
      <w:lvlText w:val="•"/>
      <w:lvlJc w:val="left"/>
      <w:pPr>
        <w:ind w:left="1440" w:hanging="360"/>
      </w:pPr>
      <w:rPr>
        <w:rFonts w:ascii="Calibri" w:eastAsiaTheme="minorHAnsi" w:hAnsi="Calibri" w:cs="Calibri"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48634E"/>
    <w:multiLevelType w:val="hybridMultilevel"/>
    <w:tmpl w:val="7AFED6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7A5"/>
    <w:rsid w:val="00003FC7"/>
    <w:rsid w:val="00013588"/>
    <w:rsid w:val="00036CB9"/>
    <w:rsid w:val="000445AF"/>
    <w:rsid w:val="0004469A"/>
    <w:rsid w:val="000516B9"/>
    <w:rsid w:val="00062395"/>
    <w:rsid w:val="00082E67"/>
    <w:rsid w:val="000E7D81"/>
    <w:rsid w:val="00110EB8"/>
    <w:rsid w:val="001172A6"/>
    <w:rsid w:val="0019703F"/>
    <w:rsid w:val="001B053F"/>
    <w:rsid w:val="001B3951"/>
    <w:rsid w:val="001C2F40"/>
    <w:rsid w:val="001D25FE"/>
    <w:rsid w:val="001D6F8E"/>
    <w:rsid w:val="001F2DFC"/>
    <w:rsid w:val="00211E6A"/>
    <w:rsid w:val="00230897"/>
    <w:rsid w:val="00260ACD"/>
    <w:rsid w:val="0026219E"/>
    <w:rsid w:val="00284BFA"/>
    <w:rsid w:val="002964E7"/>
    <w:rsid w:val="002C5277"/>
    <w:rsid w:val="002C62A0"/>
    <w:rsid w:val="002D029C"/>
    <w:rsid w:val="00313CA5"/>
    <w:rsid w:val="00316534"/>
    <w:rsid w:val="00341314"/>
    <w:rsid w:val="0038078A"/>
    <w:rsid w:val="003E2EC6"/>
    <w:rsid w:val="003E7774"/>
    <w:rsid w:val="00407C5D"/>
    <w:rsid w:val="00420169"/>
    <w:rsid w:val="004628FA"/>
    <w:rsid w:val="00465566"/>
    <w:rsid w:val="00467570"/>
    <w:rsid w:val="0049534C"/>
    <w:rsid w:val="004C6111"/>
    <w:rsid w:val="005270C2"/>
    <w:rsid w:val="0054123A"/>
    <w:rsid w:val="0055270B"/>
    <w:rsid w:val="00552E54"/>
    <w:rsid w:val="00580157"/>
    <w:rsid w:val="005845A4"/>
    <w:rsid w:val="00591A60"/>
    <w:rsid w:val="005A271A"/>
    <w:rsid w:val="005A44CC"/>
    <w:rsid w:val="005B6EB4"/>
    <w:rsid w:val="005C268E"/>
    <w:rsid w:val="005D21F8"/>
    <w:rsid w:val="005D2B54"/>
    <w:rsid w:val="005E1840"/>
    <w:rsid w:val="005F1D73"/>
    <w:rsid w:val="00600D9C"/>
    <w:rsid w:val="00604AEF"/>
    <w:rsid w:val="00635D2D"/>
    <w:rsid w:val="00645801"/>
    <w:rsid w:val="006605E0"/>
    <w:rsid w:val="00674C90"/>
    <w:rsid w:val="0067730A"/>
    <w:rsid w:val="0068544F"/>
    <w:rsid w:val="006A0BCE"/>
    <w:rsid w:val="006D5C3D"/>
    <w:rsid w:val="006E2DB5"/>
    <w:rsid w:val="0070049A"/>
    <w:rsid w:val="0070507F"/>
    <w:rsid w:val="00706E7E"/>
    <w:rsid w:val="0072794A"/>
    <w:rsid w:val="007312D3"/>
    <w:rsid w:val="0073547C"/>
    <w:rsid w:val="007E08C7"/>
    <w:rsid w:val="00837FC6"/>
    <w:rsid w:val="008402A4"/>
    <w:rsid w:val="00882D4C"/>
    <w:rsid w:val="008941F6"/>
    <w:rsid w:val="008C7407"/>
    <w:rsid w:val="008D6728"/>
    <w:rsid w:val="00906093"/>
    <w:rsid w:val="0094067C"/>
    <w:rsid w:val="0096422F"/>
    <w:rsid w:val="009C61E7"/>
    <w:rsid w:val="009D19FA"/>
    <w:rsid w:val="009D371A"/>
    <w:rsid w:val="009E3D23"/>
    <w:rsid w:val="00A306D8"/>
    <w:rsid w:val="00A974F1"/>
    <w:rsid w:val="00AA13AC"/>
    <w:rsid w:val="00AB25FA"/>
    <w:rsid w:val="00AC547A"/>
    <w:rsid w:val="00AE3D36"/>
    <w:rsid w:val="00B4257B"/>
    <w:rsid w:val="00B470CF"/>
    <w:rsid w:val="00B76A99"/>
    <w:rsid w:val="00B862CB"/>
    <w:rsid w:val="00B86FB0"/>
    <w:rsid w:val="00BA09B8"/>
    <w:rsid w:val="00BB1008"/>
    <w:rsid w:val="00BE1AC4"/>
    <w:rsid w:val="00BF09E3"/>
    <w:rsid w:val="00BF0F1F"/>
    <w:rsid w:val="00BF1433"/>
    <w:rsid w:val="00C074CA"/>
    <w:rsid w:val="00C16706"/>
    <w:rsid w:val="00C26A73"/>
    <w:rsid w:val="00C40081"/>
    <w:rsid w:val="00C85899"/>
    <w:rsid w:val="00C912A8"/>
    <w:rsid w:val="00C925AE"/>
    <w:rsid w:val="00CA12DB"/>
    <w:rsid w:val="00CA1A1A"/>
    <w:rsid w:val="00CA3BF4"/>
    <w:rsid w:val="00CA4BF4"/>
    <w:rsid w:val="00CC2B02"/>
    <w:rsid w:val="00CD165D"/>
    <w:rsid w:val="00CD68EB"/>
    <w:rsid w:val="00CE54C6"/>
    <w:rsid w:val="00CF4173"/>
    <w:rsid w:val="00CF6258"/>
    <w:rsid w:val="00D17E93"/>
    <w:rsid w:val="00D31788"/>
    <w:rsid w:val="00D41E91"/>
    <w:rsid w:val="00D51041"/>
    <w:rsid w:val="00D61FDB"/>
    <w:rsid w:val="00D7545F"/>
    <w:rsid w:val="00D93BCC"/>
    <w:rsid w:val="00D96BF3"/>
    <w:rsid w:val="00DC6743"/>
    <w:rsid w:val="00DC6F0B"/>
    <w:rsid w:val="00DD0663"/>
    <w:rsid w:val="00DE1197"/>
    <w:rsid w:val="00DF622A"/>
    <w:rsid w:val="00E045D4"/>
    <w:rsid w:val="00E13DFA"/>
    <w:rsid w:val="00E157A5"/>
    <w:rsid w:val="00E23D88"/>
    <w:rsid w:val="00E26F90"/>
    <w:rsid w:val="00E34880"/>
    <w:rsid w:val="00E77A30"/>
    <w:rsid w:val="00E77F28"/>
    <w:rsid w:val="00EA0ADA"/>
    <w:rsid w:val="00EB0B46"/>
    <w:rsid w:val="00EB2A7B"/>
    <w:rsid w:val="00EB39E3"/>
    <w:rsid w:val="00EB5B4F"/>
    <w:rsid w:val="00ED6FC1"/>
    <w:rsid w:val="00EE4828"/>
    <w:rsid w:val="00EE4861"/>
    <w:rsid w:val="00EF12A2"/>
    <w:rsid w:val="00F10E84"/>
    <w:rsid w:val="00F27623"/>
    <w:rsid w:val="00F33EF0"/>
    <w:rsid w:val="00F8540C"/>
    <w:rsid w:val="00F87FC1"/>
    <w:rsid w:val="00FE1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6EF0"/>
  <w15:chartTrackingRefBased/>
  <w15:docId w15:val="{9F32C711-5E0A-4B12-9DC5-64EEFCF9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B25FA"/>
    <w:rPr>
      <w:b/>
      <w:bCs/>
    </w:rPr>
  </w:style>
  <w:style w:type="paragraph" w:styleId="ListParagraph">
    <w:name w:val="List Paragraph"/>
    <w:basedOn w:val="Normal"/>
    <w:uiPriority w:val="34"/>
    <w:qFormat/>
    <w:rsid w:val="00230897"/>
    <w:pPr>
      <w:ind w:left="720"/>
      <w:contextualSpacing/>
    </w:pPr>
  </w:style>
  <w:style w:type="character" w:styleId="Hyperlink">
    <w:name w:val="Hyperlink"/>
    <w:basedOn w:val="DefaultParagraphFont"/>
    <w:uiPriority w:val="99"/>
    <w:unhideWhenUsed/>
    <w:rsid w:val="001D25FE"/>
    <w:rPr>
      <w:color w:val="0563C1" w:themeColor="hyperlink"/>
      <w:u w:val="single"/>
    </w:rPr>
  </w:style>
  <w:style w:type="character" w:customStyle="1" w:styleId="sts-tbx-entailedterm">
    <w:name w:val="sts-tbx-entailedterm"/>
    <w:basedOn w:val="DefaultParagraphFont"/>
    <w:rsid w:val="00F8540C"/>
  </w:style>
  <w:style w:type="character" w:customStyle="1" w:styleId="sts-tbx-entailedterm-num">
    <w:name w:val="sts-tbx-entailedterm-num"/>
    <w:basedOn w:val="DefaultParagraphFont"/>
    <w:rsid w:val="00F8540C"/>
  </w:style>
  <w:style w:type="paragraph" w:styleId="NoSpacing">
    <w:name w:val="No Spacing"/>
    <w:uiPriority w:val="1"/>
    <w:qFormat/>
    <w:rsid w:val="00B4257B"/>
    <w:pPr>
      <w:spacing w:after="0" w:line="240" w:lineRule="auto"/>
    </w:pPr>
  </w:style>
  <w:style w:type="character" w:styleId="CommentReference">
    <w:name w:val="annotation reference"/>
    <w:basedOn w:val="DefaultParagraphFont"/>
    <w:uiPriority w:val="99"/>
    <w:semiHidden/>
    <w:unhideWhenUsed/>
    <w:rsid w:val="00BF1433"/>
    <w:rPr>
      <w:sz w:val="16"/>
      <w:szCs w:val="16"/>
    </w:rPr>
  </w:style>
  <w:style w:type="paragraph" w:styleId="CommentText">
    <w:name w:val="annotation text"/>
    <w:basedOn w:val="Normal"/>
    <w:link w:val="CommentTextChar"/>
    <w:uiPriority w:val="99"/>
    <w:semiHidden/>
    <w:unhideWhenUsed/>
    <w:rsid w:val="00BF1433"/>
    <w:pPr>
      <w:spacing w:line="240" w:lineRule="auto"/>
    </w:pPr>
    <w:rPr>
      <w:sz w:val="20"/>
      <w:szCs w:val="20"/>
    </w:rPr>
  </w:style>
  <w:style w:type="character" w:customStyle="1" w:styleId="CommentTextChar">
    <w:name w:val="Comment Text Char"/>
    <w:basedOn w:val="DefaultParagraphFont"/>
    <w:link w:val="CommentText"/>
    <w:uiPriority w:val="99"/>
    <w:semiHidden/>
    <w:rsid w:val="00BF1433"/>
    <w:rPr>
      <w:sz w:val="20"/>
      <w:szCs w:val="20"/>
    </w:rPr>
  </w:style>
  <w:style w:type="paragraph" w:styleId="CommentSubject">
    <w:name w:val="annotation subject"/>
    <w:basedOn w:val="CommentText"/>
    <w:next w:val="CommentText"/>
    <w:link w:val="CommentSubjectChar"/>
    <w:uiPriority w:val="99"/>
    <w:semiHidden/>
    <w:unhideWhenUsed/>
    <w:rsid w:val="00BF1433"/>
    <w:rPr>
      <w:b/>
      <w:bCs/>
    </w:rPr>
  </w:style>
  <w:style w:type="character" w:customStyle="1" w:styleId="CommentSubjectChar">
    <w:name w:val="Comment Subject Char"/>
    <w:basedOn w:val="CommentTextChar"/>
    <w:link w:val="CommentSubject"/>
    <w:uiPriority w:val="99"/>
    <w:semiHidden/>
    <w:rsid w:val="00BF1433"/>
    <w:rPr>
      <w:b/>
      <w:bCs/>
      <w:sz w:val="20"/>
      <w:szCs w:val="20"/>
    </w:rPr>
  </w:style>
  <w:style w:type="paragraph" w:styleId="BalloonText">
    <w:name w:val="Balloon Text"/>
    <w:basedOn w:val="Normal"/>
    <w:link w:val="BalloonTextChar"/>
    <w:uiPriority w:val="99"/>
    <w:semiHidden/>
    <w:unhideWhenUsed/>
    <w:rsid w:val="00BE1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AC4"/>
    <w:rPr>
      <w:rFonts w:ascii="Segoe UI" w:hAnsi="Segoe UI" w:cs="Segoe UI"/>
      <w:sz w:val="18"/>
      <w:szCs w:val="18"/>
    </w:rPr>
  </w:style>
  <w:style w:type="paragraph" w:styleId="Header">
    <w:name w:val="header"/>
    <w:basedOn w:val="Normal"/>
    <w:link w:val="HeaderChar"/>
    <w:uiPriority w:val="99"/>
    <w:unhideWhenUsed/>
    <w:rsid w:val="00D96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BF3"/>
  </w:style>
  <w:style w:type="paragraph" w:styleId="Footer">
    <w:name w:val="footer"/>
    <w:basedOn w:val="Normal"/>
    <w:link w:val="FooterChar"/>
    <w:uiPriority w:val="99"/>
    <w:unhideWhenUsed/>
    <w:rsid w:val="00D96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BF3"/>
  </w:style>
  <w:style w:type="character" w:styleId="FollowedHyperlink">
    <w:name w:val="FollowedHyperlink"/>
    <w:basedOn w:val="DefaultParagraphFont"/>
    <w:uiPriority w:val="99"/>
    <w:semiHidden/>
    <w:unhideWhenUsed/>
    <w:rsid w:val="005B6E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138762">
      <w:bodyDiv w:val="1"/>
      <w:marLeft w:val="0"/>
      <w:marRight w:val="0"/>
      <w:marTop w:val="0"/>
      <w:marBottom w:val="0"/>
      <w:divBdr>
        <w:top w:val="none" w:sz="0" w:space="0" w:color="auto"/>
        <w:left w:val="none" w:sz="0" w:space="0" w:color="auto"/>
        <w:bottom w:val="none" w:sz="0" w:space="0" w:color="auto"/>
        <w:right w:val="none" w:sz="0" w:space="0" w:color="auto"/>
      </w:divBdr>
      <w:divsChild>
        <w:div w:id="1218666040">
          <w:marLeft w:val="0"/>
          <w:marRight w:val="0"/>
          <w:marTop w:val="0"/>
          <w:marBottom w:val="0"/>
          <w:divBdr>
            <w:top w:val="none" w:sz="0" w:space="0" w:color="auto"/>
            <w:left w:val="none" w:sz="0" w:space="0" w:color="auto"/>
            <w:bottom w:val="none" w:sz="0" w:space="0" w:color="auto"/>
            <w:right w:val="none" w:sz="0" w:space="0" w:color="auto"/>
          </w:divBdr>
        </w:div>
        <w:div w:id="1009792111">
          <w:marLeft w:val="0"/>
          <w:marRight w:val="0"/>
          <w:marTop w:val="0"/>
          <w:marBottom w:val="0"/>
          <w:divBdr>
            <w:top w:val="none" w:sz="0" w:space="0" w:color="auto"/>
            <w:left w:val="none" w:sz="0" w:space="0" w:color="auto"/>
            <w:bottom w:val="none" w:sz="0" w:space="0" w:color="auto"/>
            <w:right w:val="none" w:sz="0" w:space="0" w:color="auto"/>
          </w:divBdr>
        </w:div>
        <w:div w:id="268978437">
          <w:marLeft w:val="0"/>
          <w:marRight w:val="0"/>
          <w:marTop w:val="0"/>
          <w:marBottom w:val="0"/>
          <w:divBdr>
            <w:top w:val="none" w:sz="0" w:space="0" w:color="auto"/>
            <w:left w:val="none" w:sz="0" w:space="0" w:color="auto"/>
            <w:bottom w:val="none" w:sz="0" w:space="0" w:color="auto"/>
            <w:right w:val="none" w:sz="0" w:space="0" w:color="auto"/>
          </w:divBdr>
        </w:div>
        <w:div w:id="1749689491">
          <w:marLeft w:val="0"/>
          <w:marRight w:val="0"/>
          <w:marTop w:val="0"/>
          <w:marBottom w:val="0"/>
          <w:divBdr>
            <w:top w:val="none" w:sz="0" w:space="0" w:color="auto"/>
            <w:left w:val="none" w:sz="0" w:space="0" w:color="auto"/>
            <w:bottom w:val="none" w:sz="0" w:space="0" w:color="auto"/>
            <w:right w:val="none" w:sz="0" w:space="0" w:color="auto"/>
          </w:divBdr>
        </w:div>
        <w:div w:id="478231346">
          <w:marLeft w:val="0"/>
          <w:marRight w:val="0"/>
          <w:marTop w:val="0"/>
          <w:marBottom w:val="0"/>
          <w:divBdr>
            <w:top w:val="none" w:sz="0" w:space="0" w:color="auto"/>
            <w:left w:val="none" w:sz="0" w:space="0" w:color="auto"/>
            <w:bottom w:val="none" w:sz="0" w:space="0" w:color="auto"/>
            <w:right w:val="none" w:sz="0" w:space="0" w:color="auto"/>
          </w:divBdr>
        </w:div>
        <w:div w:id="2039039968">
          <w:marLeft w:val="0"/>
          <w:marRight w:val="0"/>
          <w:marTop w:val="0"/>
          <w:marBottom w:val="0"/>
          <w:divBdr>
            <w:top w:val="none" w:sz="0" w:space="0" w:color="auto"/>
            <w:left w:val="none" w:sz="0" w:space="0" w:color="auto"/>
            <w:bottom w:val="none" w:sz="0" w:space="0" w:color="auto"/>
            <w:right w:val="none" w:sz="0" w:space="0" w:color="auto"/>
          </w:divBdr>
        </w:div>
        <w:div w:id="2078360500">
          <w:marLeft w:val="0"/>
          <w:marRight w:val="0"/>
          <w:marTop w:val="0"/>
          <w:marBottom w:val="0"/>
          <w:divBdr>
            <w:top w:val="none" w:sz="0" w:space="0" w:color="auto"/>
            <w:left w:val="none" w:sz="0" w:space="0" w:color="auto"/>
            <w:bottom w:val="none" w:sz="0" w:space="0" w:color="auto"/>
            <w:right w:val="none" w:sz="0" w:space="0" w:color="auto"/>
          </w:divBdr>
        </w:div>
        <w:div w:id="1810635712">
          <w:marLeft w:val="0"/>
          <w:marRight w:val="0"/>
          <w:marTop w:val="0"/>
          <w:marBottom w:val="0"/>
          <w:divBdr>
            <w:top w:val="none" w:sz="0" w:space="0" w:color="auto"/>
            <w:left w:val="none" w:sz="0" w:space="0" w:color="auto"/>
            <w:bottom w:val="none" w:sz="0" w:space="0" w:color="auto"/>
            <w:right w:val="none" w:sz="0" w:space="0" w:color="auto"/>
          </w:divBdr>
        </w:div>
        <w:div w:id="646009742">
          <w:marLeft w:val="0"/>
          <w:marRight w:val="0"/>
          <w:marTop w:val="0"/>
          <w:marBottom w:val="0"/>
          <w:divBdr>
            <w:top w:val="none" w:sz="0" w:space="0" w:color="auto"/>
            <w:left w:val="none" w:sz="0" w:space="0" w:color="auto"/>
            <w:bottom w:val="none" w:sz="0" w:space="0" w:color="auto"/>
            <w:right w:val="none" w:sz="0" w:space="0" w:color="auto"/>
          </w:divBdr>
        </w:div>
        <w:div w:id="488668412">
          <w:marLeft w:val="0"/>
          <w:marRight w:val="0"/>
          <w:marTop w:val="0"/>
          <w:marBottom w:val="0"/>
          <w:divBdr>
            <w:top w:val="none" w:sz="0" w:space="0" w:color="auto"/>
            <w:left w:val="none" w:sz="0" w:space="0" w:color="auto"/>
            <w:bottom w:val="none" w:sz="0" w:space="0" w:color="auto"/>
            <w:right w:val="none" w:sz="0" w:space="0" w:color="auto"/>
          </w:divBdr>
        </w:div>
        <w:div w:id="138689262">
          <w:marLeft w:val="0"/>
          <w:marRight w:val="0"/>
          <w:marTop w:val="0"/>
          <w:marBottom w:val="0"/>
          <w:divBdr>
            <w:top w:val="none" w:sz="0" w:space="0" w:color="auto"/>
            <w:left w:val="none" w:sz="0" w:space="0" w:color="auto"/>
            <w:bottom w:val="none" w:sz="0" w:space="0" w:color="auto"/>
            <w:right w:val="none" w:sz="0" w:space="0" w:color="auto"/>
          </w:divBdr>
        </w:div>
        <w:div w:id="1375425429">
          <w:marLeft w:val="0"/>
          <w:marRight w:val="0"/>
          <w:marTop w:val="0"/>
          <w:marBottom w:val="0"/>
          <w:divBdr>
            <w:top w:val="none" w:sz="0" w:space="0" w:color="auto"/>
            <w:left w:val="none" w:sz="0" w:space="0" w:color="auto"/>
            <w:bottom w:val="none" w:sz="0" w:space="0" w:color="auto"/>
            <w:right w:val="none" w:sz="0" w:space="0" w:color="auto"/>
          </w:divBdr>
        </w:div>
        <w:div w:id="476344179">
          <w:marLeft w:val="0"/>
          <w:marRight w:val="0"/>
          <w:marTop w:val="0"/>
          <w:marBottom w:val="0"/>
          <w:divBdr>
            <w:top w:val="none" w:sz="0" w:space="0" w:color="auto"/>
            <w:left w:val="none" w:sz="0" w:space="0" w:color="auto"/>
            <w:bottom w:val="none" w:sz="0" w:space="0" w:color="auto"/>
            <w:right w:val="none" w:sz="0" w:space="0" w:color="auto"/>
          </w:divBdr>
        </w:div>
        <w:div w:id="1134524070">
          <w:marLeft w:val="0"/>
          <w:marRight w:val="0"/>
          <w:marTop w:val="0"/>
          <w:marBottom w:val="0"/>
          <w:divBdr>
            <w:top w:val="none" w:sz="0" w:space="0" w:color="auto"/>
            <w:left w:val="none" w:sz="0" w:space="0" w:color="auto"/>
            <w:bottom w:val="none" w:sz="0" w:space="0" w:color="auto"/>
            <w:right w:val="none" w:sz="0" w:space="0" w:color="auto"/>
          </w:divBdr>
        </w:div>
      </w:divsChild>
    </w:div>
    <w:div w:id="2066951068">
      <w:bodyDiv w:val="1"/>
      <w:marLeft w:val="0"/>
      <w:marRight w:val="0"/>
      <w:marTop w:val="0"/>
      <w:marBottom w:val="0"/>
      <w:divBdr>
        <w:top w:val="none" w:sz="0" w:space="0" w:color="auto"/>
        <w:left w:val="none" w:sz="0" w:space="0" w:color="auto"/>
        <w:bottom w:val="none" w:sz="0" w:space="0" w:color="auto"/>
        <w:right w:val="none" w:sz="0" w:space="0" w:color="auto"/>
      </w:divBdr>
      <w:divsChild>
        <w:div w:id="806170620">
          <w:marLeft w:val="-5985"/>
          <w:marRight w:val="0"/>
          <w:marTop w:val="0"/>
          <w:marBottom w:val="0"/>
          <w:divBdr>
            <w:top w:val="none" w:sz="0" w:space="0" w:color="auto"/>
            <w:left w:val="none" w:sz="0" w:space="0" w:color="auto"/>
            <w:bottom w:val="none" w:sz="0" w:space="0" w:color="auto"/>
            <w:right w:val="none" w:sz="0" w:space="0" w:color="auto"/>
          </w:divBdr>
        </w:div>
        <w:div w:id="2011759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ys.mx/biblioteca/" TargetMode="External"/><Relationship Id="rId18" Type="http://schemas.openxmlformats.org/officeDocument/2006/relationships/hyperlink" Target="https://e-archivo.uc3m.es/bitstream/handle/10016/15332/estrategias_BID_2011.pdf?sequence=1" TargetMode="External"/><Relationship Id="rId26" Type="http://schemas.openxmlformats.org/officeDocument/2006/relationships/hyperlink" Target="https://repositorioacademico.upc.edu.pe/bitstream/handle/10757/625217/SaraviaL_M.pdf?sequence=1&amp;isAllowed=y" TargetMode="External"/><Relationship Id="rId3" Type="http://schemas.openxmlformats.org/officeDocument/2006/relationships/styles" Target="styles.xml"/><Relationship Id="rId21" Type="http://schemas.openxmlformats.org/officeDocument/2006/relationships/hyperlink" Target="https://eprints.ucm.es/id/eprint/57796/" TargetMode="External"/><Relationship Id="rId7" Type="http://schemas.openxmlformats.org/officeDocument/2006/relationships/endnotes" Target="endnotes.xml"/><Relationship Id="rId12" Type="http://schemas.openxmlformats.org/officeDocument/2006/relationships/hyperlink" Target="https://v2.sherpa.ac.uk/opendoar/" TargetMode="External"/><Relationship Id="rId17" Type="http://schemas.openxmlformats.org/officeDocument/2006/relationships/hyperlink" Target="https://www.ipinnovative.com/media/journals/IPIndianJLibrSciInfTechnol-5-1-24-27.pdf" TargetMode="External"/><Relationship Id="rId25" Type="http://schemas.openxmlformats.org/officeDocument/2006/relationships/hyperlink" Target="http://132.248.9.195/ptd2013/mayo/0694603/0694603.pdf"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iso.org/obp/ui/" TargetMode="External"/><Relationship Id="rId20" Type="http://schemas.openxmlformats.org/officeDocument/2006/relationships/hyperlink" Target="http://www.scielo.org.ar/scielo.php?script=sci_arttext&amp;pid=S1850-99592015000100009&amp;lng=en&amp;tlng=en" TargetMode="External"/><Relationship Id="rId29" Type="http://schemas.openxmlformats.org/officeDocument/2006/relationships/hyperlink" Target="https://repositorio.ua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tys.mx/quienes-somos/" TargetMode="External"/><Relationship Id="rId24" Type="http://schemas.openxmlformats.org/officeDocument/2006/relationships/hyperlink" Target="https://www.iso.org/obp/ui/es/"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iso.org/obp/ui/" TargetMode="External"/><Relationship Id="rId23" Type="http://schemas.openxmlformats.org/officeDocument/2006/relationships/hyperlink" Target="https://ruc.udc.es/dspace/handle/2183/17112" TargetMode="External"/><Relationship Id="rId28" Type="http://schemas.openxmlformats.org/officeDocument/2006/relationships/hyperlink" Target="http://www.revistaespacios.com/cited2017/cited2017-20.pdf" TargetMode="External"/><Relationship Id="rId10" Type="http://schemas.openxmlformats.org/officeDocument/2006/relationships/hyperlink" Target="mailto:mariaeugenia.medina@cetys.mx" TargetMode="External"/><Relationship Id="rId19" Type="http://schemas.openxmlformats.org/officeDocument/2006/relationships/hyperlink" Target="https://www.tandfonline.com/doi/full/10.1080/01930826.2015.110987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ecilia.osuna@cetys.mx" TargetMode="External"/><Relationship Id="rId14" Type="http://schemas.openxmlformats.org/officeDocument/2006/relationships/hyperlink" Target="http://www.cervantesvirtual.com/portales/cetys_universidad/" TargetMode="External"/><Relationship Id="rId22" Type="http://schemas.openxmlformats.org/officeDocument/2006/relationships/hyperlink" Target="http://eprints.rclis.org/30313/1/GonzalezSolar_Llarina_TD_2016.pdf" TargetMode="External"/><Relationship Id="rId27" Type="http://schemas.openxmlformats.org/officeDocument/2006/relationships/hyperlink" Target="file:///C:/Users/user/Downloads/24336-45436-1-SM%20(2).pdf" TargetMode="External"/><Relationship Id="rId30" Type="http://schemas.openxmlformats.org/officeDocument/2006/relationships/fontTable" Target="fontTable.xml"/><Relationship Id="rId8" Type="http://schemas.openxmlformats.org/officeDocument/2006/relationships/hyperlink" Target="mailto:daniel.sanabria@cetys.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BB0B8-A113-42A0-80C6-B556230AC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Pages>
  <Words>5261</Words>
  <Characters>29994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2021-02-28T05:22:00Z</dcterms:created>
  <dcterms:modified xsi:type="dcterms:W3CDTF">2021-05-03T22:19:00Z</dcterms:modified>
</cp:coreProperties>
</file>